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188C" w:rsidRPr="00D3188C" w:rsidRDefault="00D3188C" w:rsidP="00D3188C">
      <w:pPr>
        <w:pStyle w:val="a7"/>
        <w:jc w:val="right"/>
        <w:rPr>
          <w:b w:val="0"/>
          <w:szCs w:val="28"/>
        </w:rPr>
      </w:pPr>
      <w:r w:rsidRPr="00D3188C">
        <w:rPr>
          <w:b w:val="0"/>
          <w:szCs w:val="28"/>
        </w:rPr>
        <w:t>ПРОЕКТ</w:t>
      </w:r>
    </w:p>
    <w:p w:rsidR="000809FB" w:rsidRPr="00D3188C" w:rsidRDefault="000809FB" w:rsidP="000809FB">
      <w:pPr>
        <w:pStyle w:val="a7"/>
        <w:rPr>
          <w:b w:val="0"/>
          <w:szCs w:val="28"/>
        </w:rPr>
      </w:pPr>
      <w:r w:rsidRPr="00D3188C">
        <w:rPr>
          <w:b w:val="0"/>
          <w:szCs w:val="28"/>
        </w:rPr>
        <w:t>ПРАВИТЕЛЬСТВО САРАТОВСКОЙ ОБЛАСТИ</w:t>
      </w:r>
    </w:p>
    <w:p w:rsidR="000809FB" w:rsidRPr="00D3188C" w:rsidRDefault="000809FB" w:rsidP="000809FB">
      <w:pPr>
        <w:jc w:val="center"/>
        <w:rPr>
          <w:bCs/>
          <w:sz w:val="28"/>
          <w:szCs w:val="28"/>
        </w:rPr>
      </w:pPr>
    </w:p>
    <w:p w:rsidR="000809FB" w:rsidRPr="00D3188C" w:rsidRDefault="0088354B" w:rsidP="000809FB">
      <w:pPr>
        <w:jc w:val="center"/>
        <w:rPr>
          <w:b/>
          <w:bCs/>
          <w:sz w:val="28"/>
          <w:szCs w:val="28"/>
        </w:rPr>
      </w:pPr>
      <w:r w:rsidRPr="00D3188C">
        <w:rPr>
          <w:b/>
          <w:bCs/>
          <w:sz w:val="28"/>
          <w:szCs w:val="28"/>
        </w:rPr>
        <w:t>ПОСТАНОВЛЕНИЕ</w:t>
      </w:r>
    </w:p>
    <w:p w:rsidR="000809FB" w:rsidRPr="00D3188C" w:rsidRDefault="000809FB" w:rsidP="000809FB">
      <w:pPr>
        <w:jc w:val="center"/>
        <w:rPr>
          <w:sz w:val="28"/>
          <w:szCs w:val="28"/>
        </w:rPr>
      </w:pPr>
    </w:p>
    <w:p w:rsidR="0070472F" w:rsidRPr="00D3188C" w:rsidRDefault="0070472F">
      <w:pPr>
        <w:rPr>
          <w:sz w:val="28"/>
          <w:szCs w:val="28"/>
        </w:rPr>
      </w:pPr>
    </w:p>
    <w:p w:rsidR="0070472F" w:rsidRPr="00D3188C" w:rsidRDefault="0070472F">
      <w:pPr>
        <w:rPr>
          <w:sz w:val="28"/>
          <w:szCs w:val="28"/>
        </w:rPr>
      </w:pPr>
    </w:p>
    <w:p w:rsidR="0070472F" w:rsidRPr="00D3188C" w:rsidRDefault="0070472F">
      <w:pPr>
        <w:rPr>
          <w:sz w:val="28"/>
          <w:szCs w:val="28"/>
        </w:rPr>
      </w:pPr>
    </w:p>
    <w:p w:rsidR="00D3188C" w:rsidRDefault="00D3188C" w:rsidP="00396247">
      <w:pPr>
        <w:pStyle w:val="a9"/>
      </w:pPr>
    </w:p>
    <w:p w:rsidR="00D3188C" w:rsidRDefault="00D3188C" w:rsidP="00396247">
      <w:pPr>
        <w:pStyle w:val="a9"/>
      </w:pPr>
    </w:p>
    <w:p w:rsidR="00D3188C" w:rsidRDefault="00D3188C" w:rsidP="00396247">
      <w:pPr>
        <w:pStyle w:val="a9"/>
      </w:pPr>
    </w:p>
    <w:p w:rsidR="00D3188C" w:rsidRDefault="00D3188C" w:rsidP="00396247">
      <w:pPr>
        <w:pStyle w:val="a9"/>
      </w:pPr>
    </w:p>
    <w:p w:rsidR="00B43A70" w:rsidRDefault="00817474" w:rsidP="00396247">
      <w:pPr>
        <w:pStyle w:val="a9"/>
      </w:pPr>
      <w:r w:rsidRPr="00092C1C">
        <w:t>О</w:t>
      </w:r>
      <w:r w:rsidR="00B43A70">
        <w:t xml:space="preserve"> внесении изменений в постановление </w:t>
      </w:r>
    </w:p>
    <w:p w:rsidR="00B43A70" w:rsidRDefault="00B43A70" w:rsidP="00396247">
      <w:pPr>
        <w:pStyle w:val="a9"/>
      </w:pPr>
      <w:r>
        <w:t>Правительства Саратовской области</w:t>
      </w:r>
    </w:p>
    <w:p w:rsidR="0059208B" w:rsidRPr="00092C1C" w:rsidRDefault="0004460F" w:rsidP="00396247">
      <w:pPr>
        <w:pStyle w:val="a9"/>
      </w:pPr>
      <w:r>
        <w:t>о</w:t>
      </w:r>
      <w:r w:rsidR="00C81E17">
        <w:t>т 11 апреля 2016 года № 157</w:t>
      </w:r>
      <w:r w:rsidR="00B43A70">
        <w:t>-П</w:t>
      </w:r>
      <w:r w:rsidR="00AF47D5" w:rsidRPr="00092C1C">
        <w:t xml:space="preserve"> </w:t>
      </w:r>
      <w:r w:rsidR="00046C61" w:rsidRPr="00092C1C">
        <w:t xml:space="preserve"> </w:t>
      </w:r>
    </w:p>
    <w:p w:rsidR="0070472F" w:rsidRPr="00092C1C" w:rsidRDefault="0070472F">
      <w:pPr>
        <w:rPr>
          <w:sz w:val="28"/>
          <w:szCs w:val="28"/>
        </w:rPr>
      </w:pPr>
    </w:p>
    <w:p w:rsidR="0070472F" w:rsidRPr="00092C1C" w:rsidRDefault="0070472F">
      <w:pPr>
        <w:rPr>
          <w:sz w:val="28"/>
          <w:szCs w:val="28"/>
        </w:rPr>
      </w:pPr>
    </w:p>
    <w:p w:rsidR="008B0958" w:rsidRPr="00092C1C" w:rsidRDefault="0022509C" w:rsidP="008B0958">
      <w:pPr>
        <w:ind w:firstLine="709"/>
        <w:jc w:val="both"/>
        <w:rPr>
          <w:sz w:val="28"/>
          <w:szCs w:val="28"/>
        </w:rPr>
      </w:pPr>
      <w:r w:rsidRPr="0022509C">
        <w:rPr>
          <w:sz w:val="28"/>
          <w:szCs w:val="28"/>
        </w:rPr>
        <w:t xml:space="preserve">В соответствии со статьей 78 Бюджетного кодекса Российской Федерации </w:t>
      </w:r>
      <w:r w:rsidR="008B0958" w:rsidRPr="00092C1C">
        <w:rPr>
          <w:sz w:val="28"/>
          <w:szCs w:val="28"/>
        </w:rPr>
        <w:t xml:space="preserve">Правительство </w:t>
      </w:r>
      <w:r w:rsidR="007644F8">
        <w:rPr>
          <w:sz w:val="28"/>
          <w:szCs w:val="28"/>
        </w:rPr>
        <w:t xml:space="preserve">Саратовской </w:t>
      </w:r>
      <w:r w:rsidR="008B0958" w:rsidRPr="00092C1C">
        <w:rPr>
          <w:sz w:val="28"/>
          <w:szCs w:val="28"/>
        </w:rPr>
        <w:t xml:space="preserve">области </w:t>
      </w:r>
      <w:r w:rsidR="005366B7">
        <w:rPr>
          <w:sz w:val="28"/>
          <w:szCs w:val="28"/>
        </w:rPr>
        <w:t>ПОСТАНОВЛЯЕТ</w:t>
      </w:r>
      <w:r w:rsidR="008B0958" w:rsidRPr="00092C1C">
        <w:rPr>
          <w:sz w:val="28"/>
          <w:szCs w:val="28"/>
        </w:rPr>
        <w:t>:</w:t>
      </w:r>
    </w:p>
    <w:p w:rsidR="006C0ED4" w:rsidRDefault="008B0958" w:rsidP="00D07784">
      <w:pPr>
        <w:ind w:firstLine="709"/>
        <w:jc w:val="both"/>
        <w:rPr>
          <w:sz w:val="28"/>
          <w:szCs w:val="28"/>
        </w:rPr>
      </w:pPr>
      <w:r w:rsidRPr="00092C1C">
        <w:rPr>
          <w:sz w:val="28"/>
          <w:szCs w:val="28"/>
        </w:rPr>
        <w:t xml:space="preserve">1. </w:t>
      </w:r>
      <w:proofErr w:type="gramStart"/>
      <w:r w:rsidR="006C0ED4">
        <w:rPr>
          <w:sz w:val="28"/>
          <w:szCs w:val="28"/>
        </w:rPr>
        <w:t>Внести в приложение к постановлению Правите</w:t>
      </w:r>
      <w:r w:rsidR="006056B3">
        <w:rPr>
          <w:sz w:val="28"/>
          <w:szCs w:val="28"/>
        </w:rPr>
        <w:t>льства Саратовской области от 11 апреля 2016 года № 157</w:t>
      </w:r>
      <w:r w:rsidR="006C0ED4">
        <w:rPr>
          <w:sz w:val="28"/>
          <w:szCs w:val="28"/>
        </w:rPr>
        <w:t xml:space="preserve">-П «Об утверждении Положения о предоставлении субсидий из областного бюджета на возмещение части </w:t>
      </w:r>
      <w:r w:rsidR="00D07784">
        <w:rPr>
          <w:sz w:val="28"/>
          <w:szCs w:val="28"/>
        </w:rPr>
        <w:t xml:space="preserve">затрат </w:t>
      </w:r>
      <w:r w:rsidR="00D07784" w:rsidRPr="00D07784">
        <w:rPr>
          <w:sz w:val="28"/>
          <w:szCs w:val="28"/>
        </w:rPr>
        <w:t>сельскохозяйственных товаропроизводителей на уплату</w:t>
      </w:r>
      <w:r w:rsidR="00D07784">
        <w:rPr>
          <w:sz w:val="28"/>
          <w:szCs w:val="28"/>
        </w:rPr>
        <w:t xml:space="preserve"> </w:t>
      </w:r>
      <w:r w:rsidR="00D07784" w:rsidRPr="00D07784">
        <w:rPr>
          <w:sz w:val="28"/>
          <w:szCs w:val="28"/>
        </w:rPr>
        <w:t>страховой премии, начисленной по договору</w:t>
      </w:r>
      <w:r w:rsidR="00D07784">
        <w:rPr>
          <w:sz w:val="28"/>
          <w:szCs w:val="28"/>
        </w:rPr>
        <w:t xml:space="preserve"> </w:t>
      </w:r>
      <w:r w:rsidR="00D07784" w:rsidRPr="00D07784">
        <w:rPr>
          <w:sz w:val="28"/>
          <w:szCs w:val="28"/>
        </w:rPr>
        <w:t>сельскохозяйственного страхования</w:t>
      </w:r>
      <w:r w:rsidR="006C0ED4">
        <w:rPr>
          <w:sz w:val="28"/>
          <w:szCs w:val="28"/>
        </w:rPr>
        <w:t>, и признании утратившим силу отдельных положений постановления Правительства Саратовск</w:t>
      </w:r>
      <w:r w:rsidR="00795D15">
        <w:rPr>
          <w:sz w:val="28"/>
          <w:szCs w:val="28"/>
        </w:rPr>
        <w:t xml:space="preserve">ой области от 6 марта 2015 года </w:t>
      </w:r>
      <w:r w:rsidR="006C0ED4">
        <w:rPr>
          <w:sz w:val="28"/>
          <w:szCs w:val="28"/>
        </w:rPr>
        <w:t>№ 111-П» следующие изменения:</w:t>
      </w:r>
      <w:proofErr w:type="gramEnd"/>
    </w:p>
    <w:p w:rsidR="00BF56A3" w:rsidRDefault="002B6BA5" w:rsidP="00D07784">
      <w:pPr>
        <w:ind w:firstLine="709"/>
        <w:jc w:val="both"/>
        <w:rPr>
          <w:sz w:val="28"/>
          <w:szCs w:val="28"/>
        </w:rPr>
      </w:pPr>
      <w:r>
        <w:rPr>
          <w:sz w:val="28"/>
          <w:szCs w:val="28"/>
        </w:rPr>
        <w:t>пункт</w:t>
      </w:r>
      <w:r w:rsidR="00BF56A3">
        <w:rPr>
          <w:sz w:val="28"/>
          <w:szCs w:val="28"/>
        </w:rPr>
        <w:t xml:space="preserve"> 2 изложить в следующей редакции:</w:t>
      </w:r>
    </w:p>
    <w:p w:rsidR="006056B3" w:rsidRPr="006056B3" w:rsidRDefault="00BF56A3" w:rsidP="006056B3">
      <w:pPr>
        <w:ind w:firstLine="709"/>
        <w:jc w:val="both"/>
        <w:rPr>
          <w:sz w:val="28"/>
          <w:szCs w:val="28"/>
        </w:rPr>
      </w:pPr>
      <w:proofErr w:type="gramStart"/>
      <w:r>
        <w:rPr>
          <w:sz w:val="28"/>
          <w:szCs w:val="28"/>
        </w:rPr>
        <w:t>«</w:t>
      </w:r>
      <w:r w:rsidR="006056B3" w:rsidRPr="006056B3">
        <w:rPr>
          <w:sz w:val="28"/>
          <w:szCs w:val="28"/>
        </w:rPr>
        <w:t>Министерство сельского хозяйства области (далее - министерство) в соответствии с законом об областном бюджете на соответствующий финансовый год является главным распорядителем средств областного бюджет</w:t>
      </w:r>
      <w:r w:rsidR="00A277B6">
        <w:rPr>
          <w:sz w:val="28"/>
          <w:szCs w:val="28"/>
        </w:rPr>
        <w:t>а, предусмотренных подразделом «</w:t>
      </w:r>
      <w:r w:rsidR="006056B3" w:rsidRPr="006056B3">
        <w:rPr>
          <w:sz w:val="28"/>
          <w:szCs w:val="28"/>
        </w:rPr>
        <w:t>С</w:t>
      </w:r>
      <w:r w:rsidR="00A277B6">
        <w:rPr>
          <w:sz w:val="28"/>
          <w:szCs w:val="28"/>
        </w:rPr>
        <w:t>ельское хозяйство и рыболовство»</w:t>
      </w:r>
      <w:r w:rsidR="006056B3" w:rsidRPr="006056B3">
        <w:rPr>
          <w:sz w:val="28"/>
          <w:szCs w:val="28"/>
        </w:rPr>
        <w:t>, предоставляемых в форме субсидий в целях возмещения затрат в рамках реализации государственной программы Саратовской</w:t>
      </w:r>
      <w:r w:rsidR="00A277B6">
        <w:rPr>
          <w:sz w:val="28"/>
          <w:szCs w:val="28"/>
        </w:rPr>
        <w:t xml:space="preserve"> области «</w:t>
      </w:r>
      <w:r w:rsidR="006056B3" w:rsidRPr="006056B3">
        <w:rPr>
          <w:sz w:val="28"/>
          <w:szCs w:val="28"/>
        </w:rPr>
        <w:t>Развитие сельского хозяйства и регулирование рынков сельскохозяйственной продукции, сырья и продовольствия в Саратовс</w:t>
      </w:r>
      <w:r w:rsidR="00A277B6">
        <w:rPr>
          <w:sz w:val="28"/>
          <w:szCs w:val="28"/>
        </w:rPr>
        <w:t>кой области на 2014</w:t>
      </w:r>
      <w:proofErr w:type="gramEnd"/>
      <w:r w:rsidR="00A277B6">
        <w:rPr>
          <w:sz w:val="28"/>
          <w:szCs w:val="28"/>
        </w:rPr>
        <w:t xml:space="preserve"> - 2020 годы»,</w:t>
      </w:r>
      <w:r w:rsidR="006056B3" w:rsidRPr="006056B3">
        <w:rPr>
          <w:sz w:val="28"/>
          <w:szCs w:val="28"/>
        </w:rPr>
        <w:t xml:space="preserve"> </w:t>
      </w:r>
      <w:r w:rsidR="00A277B6" w:rsidRPr="00A277B6">
        <w:rPr>
          <w:sz w:val="28"/>
          <w:szCs w:val="28"/>
        </w:rPr>
        <w:t>подпрограммы «Развитие отраслей агропромышленного комплекса на 2017-2020 годы»</w:t>
      </w:r>
      <w:r w:rsidR="00A277B6">
        <w:rPr>
          <w:sz w:val="28"/>
          <w:szCs w:val="28"/>
        </w:rPr>
        <w:t xml:space="preserve"> </w:t>
      </w:r>
      <w:r w:rsidR="006056B3" w:rsidRPr="006056B3">
        <w:rPr>
          <w:sz w:val="28"/>
          <w:szCs w:val="28"/>
        </w:rPr>
        <w:t>на следующие цели:</w:t>
      </w:r>
    </w:p>
    <w:p w:rsidR="006056B3" w:rsidRPr="006056B3" w:rsidRDefault="006056B3" w:rsidP="006056B3">
      <w:pPr>
        <w:ind w:firstLine="709"/>
        <w:jc w:val="both"/>
        <w:rPr>
          <w:sz w:val="28"/>
          <w:szCs w:val="28"/>
        </w:rPr>
      </w:pPr>
      <w:r w:rsidRPr="006056B3">
        <w:rPr>
          <w:sz w:val="28"/>
          <w:szCs w:val="28"/>
        </w:rPr>
        <w:t>1) на возмещение части затрат сельскохозяйственных товаропроизводителей на уплату страховой премии, начисленной по договору сельскохозяйственного страхов</w:t>
      </w:r>
      <w:r w:rsidR="00A277B6">
        <w:rPr>
          <w:sz w:val="28"/>
          <w:szCs w:val="28"/>
        </w:rPr>
        <w:t>ания в области растениеводства;</w:t>
      </w:r>
    </w:p>
    <w:p w:rsidR="002B6BA5" w:rsidRDefault="006056B3" w:rsidP="006056B3">
      <w:pPr>
        <w:ind w:firstLine="709"/>
        <w:jc w:val="both"/>
        <w:rPr>
          <w:sz w:val="28"/>
          <w:szCs w:val="28"/>
        </w:rPr>
      </w:pPr>
      <w:r w:rsidRPr="006056B3">
        <w:rPr>
          <w:sz w:val="28"/>
          <w:szCs w:val="28"/>
        </w:rPr>
        <w:t>2) на возмещение части затрат сельскохозяйственных товаропроизводителей на уплату страховой премии, начисленной по договору сельскохозяйственного страхования в области животноводства (далее - субсидии).</w:t>
      </w:r>
    </w:p>
    <w:p w:rsidR="002B6BA5" w:rsidRPr="00F35FEC" w:rsidRDefault="002B6BA5" w:rsidP="002B6BA5">
      <w:pPr>
        <w:autoSpaceDE w:val="0"/>
        <w:autoSpaceDN w:val="0"/>
        <w:adjustRightInd w:val="0"/>
        <w:ind w:firstLine="540"/>
        <w:jc w:val="both"/>
        <w:rPr>
          <w:sz w:val="28"/>
          <w:szCs w:val="28"/>
        </w:rPr>
      </w:pPr>
      <w:r w:rsidRPr="00F35FEC">
        <w:rPr>
          <w:sz w:val="28"/>
          <w:szCs w:val="28"/>
        </w:rPr>
        <w:lastRenderedPageBreak/>
        <w:t>Министерство:</w:t>
      </w:r>
    </w:p>
    <w:p w:rsidR="002B6BA5" w:rsidRPr="00F35FEC" w:rsidRDefault="002B6BA5" w:rsidP="002B6BA5">
      <w:pPr>
        <w:autoSpaceDE w:val="0"/>
        <w:autoSpaceDN w:val="0"/>
        <w:adjustRightInd w:val="0"/>
        <w:ind w:firstLine="540"/>
        <w:jc w:val="both"/>
        <w:rPr>
          <w:sz w:val="28"/>
          <w:szCs w:val="28"/>
        </w:rPr>
      </w:pPr>
      <w:r w:rsidRPr="00F35FEC">
        <w:rPr>
          <w:sz w:val="28"/>
          <w:szCs w:val="28"/>
        </w:rPr>
        <w:t xml:space="preserve">осуществляет проверку представленных сельскохозяйственными товаропроизводителями документов, регистрирует заявления сельскохозяйственных товаропроизводителей в порядке их поступления в журнале регистрации, который нумеруется, прошнуровывается и скрепляется печатью, и направляет в срок, не превышающий 10 рабочих дней со дня регистрации принятых документов, письменное уведомление о принятии заявления сельскохозяйственного товаропроизводителя о перечислении целевых средств на расчетный счет страховой организации к рассмотрению или об отказе </w:t>
      </w:r>
      <w:proofErr w:type="gramStart"/>
      <w:r w:rsidRPr="00F35FEC">
        <w:rPr>
          <w:sz w:val="28"/>
          <w:szCs w:val="28"/>
        </w:rPr>
        <w:t>в</w:t>
      </w:r>
      <w:proofErr w:type="gramEnd"/>
      <w:r w:rsidRPr="00F35FEC">
        <w:rPr>
          <w:sz w:val="28"/>
          <w:szCs w:val="28"/>
        </w:rPr>
        <w:t xml:space="preserve"> </w:t>
      </w:r>
      <w:proofErr w:type="gramStart"/>
      <w:r w:rsidRPr="00F35FEC">
        <w:rPr>
          <w:sz w:val="28"/>
          <w:szCs w:val="28"/>
        </w:rPr>
        <w:t>его</w:t>
      </w:r>
      <w:proofErr w:type="gramEnd"/>
      <w:r w:rsidRPr="00F35FEC">
        <w:rPr>
          <w:sz w:val="28"/>
          <w:szCs w:val="28"/>
        </w:rPr>
        <w:t xml:space="preserve"> </w:t>
      </w:r>
      <w:proofErr w:type="gramStart"/>
      <w:r w:rsidRPr="00F35FEC">
        <w:rPr>
          <w:sz w:val="28"/>
          <w:szCs w:val="28"/>
        </w:rPr>
        <w:t>принятии</w:t>
      </w:r>
      <w:proofErr w:type="gramEnd"/>
      <w:r w:rsidRPr="00F35FEC">
        <w:rPr>
          <w:sz w:val="28"/>
          <w:szCs w:val="28"/>
        </w:rPr>
        <w:t xml:space="preserve"> с указанием причин отказа;</w:t>
      </w:r>
    </w:p>
    <w:p w:rsidR="002B6BA5" w:rsidRPr="00F35FEC" w:rsidRDefault="002B6BA5" w:rsidP="002B6BA5">
      <w:pPr>
        <w:autoSpaceDE w:val="0"/>
        <w:autoSpaceDN w:val="0"/>
        <w:adjustRightInd w:val="0"/>
        <w:ind w:firstLine="540"/>
        <w:jc w:val="both"/>
        <w:rPr>
          <w:sz w:val="28"/>
          <w:szCs w:val="28"/>
        </w:rPr>
      </w:pPr>
      <w:r w:rsidRPr="00F35FEC">
        <w:rPr>
          <w:sz w:val="28"/>
          <w:szCs w:val="28"/>
        </w:rPr>
        <w:t>рассматривает представленные сельскохозяйственным товаропроизводителем документы для получения целевых сре</w:t>
      </w:r>
      <w:proofErr w:type="gramStart"/>
      <w:r w:rsidRPr="00F35FEC">
        <w:rPr>
          <w:sz w:val="28"/>
          <w:szCs w:val="28"/>
        </w:rPr>
        <w:t>дств в ср</w:t>
      </w:r>
      <w:proofErr w:type="gramEnd"/>
      <w:r w:rsidRPr="00F35FEC">
        <w:rPr>
          <w:sz w:val="28"/>
          <w:szCs w:val="28"/>
        </w:rPr>
        <w:t>ок, не превышающий 10 рабочих дней со дня письменного уведомления о принятии заявления к рассмотрению;</w:t>
      </w:r>
    </w:p>
    <w:p w:rsidR="002B6BA5" w:rsidRPr="00F35FEC" w:rsidRDefault="002B6BA5" w:rsidP="002B6BA5">
      <w:pPr>
        <w:autoSpaceDE w:val="0"/>
        <w:autoSpaceDN w:val="0"/>
        <w:adjustRightInd w:val="0"/>
        <w:ind w:firstLine="540"/>
        <w:jc w:val="both"/>
        <w:rPr>
          <w:sz w:val="28"/>
          <w:szCs w:val="28"/>
        </w:rPr>
      </w:pPr>
      <w:r w:rsidRPr="00F35FEC">
        <w:rPr>
          <w:sz w:val="28"/>
          <w:szCs w:val="28"/>
        </w:rPr>
        <w:t>в случае отказа в предоставлении сельскохозяйственному товаропроизводителю целевых средств вносит соответствующую запись в журнал регистрации, при этом в срок, не превышающий 10 рабочих дней со дня письменного уведомления о принятии заявления к рассмотрению, направляет сельскохозяйственному товаропроизводителю соответствующее письменное уведомление;</w:t>
      </w:r>
    </w:p>
    <w:p w:rsidR="002B6BA5" w:rsidRPr="00F35FEC" w:rsidRDefault="002B6BA5" w:rsidP="002B6BA5">
      <w:pPr>
        <w:autoSpaceDE w:val="0"/>
        <w:autoSpaceDN w:val="0"/>
        <w:adjustRightInd w:val="0"/>
        <w:ind w:firstLine="540"/>
        <w:jc w:val="both"/>
        <w:rPr>
          <w:sz w:val="28"/>
          <w:szCs w:val="28"/>
        </w:rPr>
      </w:pPr>
      <w:r w:rsidRPr="00F35FEC">
        <w:rPr>
          <w:sz w:val="28"/>
          <w:szCs w:val="28"/>
        </w:rPr>
        <w:t>после отказа в предоставлении сельскохозяйственному товаропроизводителю целевых средств повторно рассматривает представленные сельскохозяйственным товаропроизводителем документы, необходимые для получения целевых средств, после приведения их в соответствие с установленными для получения целевых сре</w:t>
      </w:r>
      <w:proofErr w:type="gramStart"/>
      <w:r w:rsidRPr="00F35FEC">
        <w:rPr>
          <w:sz w:val="28"/>
          <w:szCs w:val="28"/>
        </w:rPr>
        <w:t>дств тр</w:t>
      </w:r>
      <w:proofErr w:type="gramEnd"/>
      <w:r w:rsidRPr="00F35FEC">
        <w:rPr>
          <w:sz w:val="28"/>
          <w:szCs w:val="28"/>
        </w:rPr>
        <w:t>ебованиями;</w:t>
      </w:r>
    </w:p>
    <w:p w:rsidR="002B6BA5" w:rsidRDefault="002B6BA5" w:rsidP="002B6BA5">
      <w:pPr>
        <w:autoSpaceDE w:val="0"/>
        <w:autoSpaceDN w:val="0"/>
        <w:adjustRightInd w:val="0"/>
        <w:ind w:firstLine="540"/>
        <w:jc w:val="both"/>
        <w:rPr>
          <w:sz w:val="28"/>
          <w:szCs w:val="28"/>
        </w:rPr>
      </w:pPr>
      <w:r>
        <w:rPr>
          <w:sz w:val="28"/>
          <w:szCs w:val="28"/>
        </w:rPr>
        <w:t>утверждает реестры получателей на предоставление субсидий на возмещение части затрат сельскохозяйственных товаропроизводителей на уплату страховой премии, начисленной по договору сельскохозяйственного страхования по соответствующим направлениям финансирования, формы расчетов на предоставление субсидий из областного бюджета, а также иные формы представляемых документов;</w:t>
      </w:r>
    </w:p>
    <w:p w:rsidR="002B6BA5" w:rsidRPr="002B6BA5" w:rsidRDefault="002B6BA5" w:rsidP="002B6BA5">
      <w:pPr>
        <w:autoSpaceDE w:val="0"/>
        <w:autoSpaceDN w:val="0"/>
        <w:adjustRightInd w:val="0"/>
        <w:ind w:firstLine="540"/>
        <w:jc w:val="both"/>
        <w:rPr>
          <w:sz w:val="28"/>
          <w:szCs w:val="28"/>
          <w:highlight w:val="yellow"/>
        </w:rPr>
      </w:pPr>
      <w:r>
        <w:rPr>
          <w:sz w:val="28"/>
          <w:szCs w:val="28"/>
        </w:rPr>
        <w:t>осуществляет перечисление субсидий в соответствии с бюджетным законодательством</w:t>
      </w:r>
      <w:r w:rsidR="00D31036">
        <w:rPr>
          <w:sz w:val="28"/>
          <w:szCs w:val="28"/>
        </w:rPr>
        <w:t>;</w:t>
      </w:r>
    </w:p>
    <w:p w:rsidR="002B6BA5" w:rsidRPr="00964874" w:rsidRDefault="002B6BA5" w:rsidP="002B6BA5">
      <w:pPr>
        <w:autoSpaceDE w:val="0"/>
        <w:autoSpaceDN w:val="0"/>
        <w:adjustRightInd w:val="0"/>
        <w:ind w:firstLine="540"/>
        <w:jc w:val="both"/>
        <w:rPr>
          <w:sz w:val="28"/>
          <w:szCs w:val="28"/>
        </w:rPr>
      </w:pPr>
      <w:proofErr w:type="gramStart"/>
      <w:r w:rsidRPr="00964874">
        <w:rPr>
          <w:sz w:val="28"/>
          <w:szCs w:val="28"/>
        </w:rPr>
        <w:t>перечисляет средства на возмещение части затрат сельскохозяйственных товаропроизводителей на уплату страховой премии по договору сельскохозяйственного страхования на расчетный счет страховой организации в размере 50 процентов страховой премии, рассчитанной с учетом установленных Министерством сельского хозяйства Российской Федерации и согласованных с Министерством финансов Российской Федерации ставок для расчета размера субсидии на основании заявления сельскохозяйственного товаропроизводителя о перечислении целевых средств на расчетный счет</w:t>
      </w:r>
      <w:proofErr w:type="gramEnd"/>
      <w:r w:rsidRPr="00964874">
        <w:rPr>
          <w:sz w:val="28"/>
          <w:szCs w:val="28"/>
        </w:rPr>
        <w:t xml:space="preserve"> страховой организации, в срок, не превышающий 30 календарных дней со дня принятия положительного решения о </w:t>
      </w:r>
      <w:r w:rsidRPr="00964874">
        <w:rPr>
          <w:sz w:val="28"/>
          <w:szCs w:val="28"/>
        </w:rPr>
        <w:lastRenderedPageBreak/>
        <w:t>предоставлении государственной поддержки, при наличии в областном бюджете средств на указанные цели.</w:t>
      </w:r>
    </w:p>
    <w:p w:rsidR="002B6BA5" w:rsidRPr="00964874" w:rsidRDefault="002B6BA5" w:rsidP="002B6BA5">
      <w:pPr>
        <w:autoSpaceDE w:val="0"/>
        <w:autoSpaceDN w:val="0"/>
        <w:adjustRightInd w:val="0"/>
        <w:ind w:firstLine="540"/>
        <w:jc w:val="both"/>
        <w:rPr>
          <w:sz w:val="28"/>
          <w:szCs w:val="28"/>
        </w:rPr>
      </w:pPr>
      <w:r w:rsidRPr="00964874">
        <w:rPr>
          <w:sz w:val="28"/>
          <w:szCs w:val="28"/>
        </w:rPr>
        <w:t>В предоставлении сельскохозяйственному товаропроизводителю целевых средств отказывается по следующим основаниям:</w:t>
      </w:r>
    </w:p>
    <w:p w:rsidR="002B6BA5" w:rsidRPr="00964874" w:rsidRDefault="002B6BA5" w:rsidP="002B6BA5">
      <w:pPr>
        <w:autoSpaceDE w:val="0"/>
        <w:autoSpaceDN w:val="0"/>
        <w:adjustRightInd w:val="0"/>
        <w:ind w:firstLine="540"/>
        <w:jc w:val="both"/>
        <w:rPr>
          <w:sz w:val="28"/>
          <w:szCs w:val="28"/>
        </w:rPr>
      </w:pPr>
      <w:r w:rsidRPr="00964874">
        <w:rPr>
          <w:sz w:val="28"/>
          <w:szCs w:val="28"/>
        </w:rPr>
        <w:t xml:space="preserve">заявитель не является сельскохозяйственным товаропроизводителем в соответствии с Федеральным </w:t>
      </w:r>
      <w:hyperlink r:id="rId8" w:history="1">
        <w:r w:rsidRPr="00D67C8E">
          <w:rPr>
            <w:sz w:val="28"/>
            <w:szCs w:val="28"/>
          </w:rPr>
          <w:t>законом</w:t>
        </w:r>
      </w:hyperlink>
      <w:r w:rsidR="00D67C8E">
        <w:rPr>
          <w:sz w:val="28"/>
          <w:szCs w:val="28"/>
        </w:rPr>
        <w:t xml:space="preserve"> от 29 декабря 2006 года № 264-ФЗ «О развитии сельского хозяйства»</w:t>
      </w:r>
      <w:r w:rsidRPr="00964874">
        <w:rPr>
          <w:sz w:val="28"/>
          <w:szCs w:val="28"/>
        </w:rPr>
        <w:t>;</w:t>
      </w:r>
    </w:p>
    <w:p w:rsidR="002B6BA5" w:rsidRDefault="002B6BA5" w:rsidP="002B6BA5">
      <w:pPr>
        <w:autoSpaceDE w:val="0"/>
        <w:autoSpaceDN w:val="0"/>
        <w:adjustRightInd w:val="0"/>
        <w:ind w:firstLine="540"/>
        <w:jc w:val="both"/>
        <w:rPr>
          <w:sz w:val="28"/>
          <w:szCs w:val="28"/>
        </w:rPr>
      </w:pPr>
      <w:proofErr w:type="gramStart"/>
      <w:r w:rsidRPr="00964874">
        <w:rPr>
          <w:sz w:val="28"/>
          <w:szCs w:val="28"/>
        </w:rPr>
        <w:t xml:space="preserve">представление неполного комплекта документов и (или) представление документов, содержащих ошибки и (или) подчистки либо приписки, зачеркнутые слова и (или) иные исправления, а также серьезные повреждения, не позволяющие однозначно истолковать их содержание, и (или) противоречивые сведения, и (или) отсутствие обязательных, установленных законодательством реквизитов </w:t>
      </w:r>
      <w:proofErr w:type="spellStart"/>
      <w:r w:rsidRPr="00964874">
        <w:rPr>
          <w:sz w:val="28"/>
          <w:szCs w:val="28"/>
        </w:rPr>
        <w:t>истребуемых</w:t>
      </w:r>
      <w:proofErr w:type="spellEnd"/>
      <w:r w:rsidRPr="00964874">
        <w:rPr>
          <w:sz w:val="28"/>
          <w:szCs w:val="28"/>
        </w:rPr>
        <w:t xml:space="preserve"> типовых форм документов;</w:t>
      </w:r>
      <w:proofErr w:type="gramEnd"/>
    </w:p>
    <w:p w:rsidR="0055139E" w:rsidRPr="000520DD" w:rsidRDefault="0055139E" w:rsidP="002B6BA5">
      <w:pPr>
        <w:autoSpaceDE w:val="0"/>
        <w:autoSpaceDN w:val="0"/>
        <w:adjustRightInd w:val="0"/>
        <w:ind w:firstLine="540"/>
        <w:jc w:val="both"/>
        <w:rPr>
          <w:sz w:val="28"/>
          <w:szCs w:val="28"/>
        </w:rPr>
      </w:pPr>
      <w:r w:rsidRPr="000520DD">
        <w:rPr>
          <w:sz w:val="28"/>
          <w:szCs w:val="28"/>
        </w:rPr>
        <w:t>наличие недостоверных сведений в предоставленных заявителем документах;</w:t>
      </w:r>
    </w:p>
    <w:p w:rsidR="005E4C90" w:rsidRPr="00964874" w:rsidRDefault="005E4C90" w:rsidP="002B6BA5">
      <w:pPr>
        <w:autoSpaceDE w:val="0"/>
        <w:autoSpaceDN w:val="0"/>
        <w:adjustRightInd w:val="0"/>
        <w:ind w:firstLine="540"/>
        <w:jc w:val="both"/>
        <w:rPr>
          <w:sz w:val="28"/>
          <w:szCs w:val="28"/>
        </w:rPr>
      </w:pPr>
      <w:r w:rsidRPr="000520DD">
        <w:rPr>
          <w:sz w:val="28"/>
          <w:szCs w:val="28"/>
        </w:rPr>
        <w:t>непредставление отчета о выполнении показателей результативности использования субсидий за отчетный финансовый год (за исключением сельскохозяйственных товаропроизводителей, которым в отчетном финансовом году субсидии не предоставлялись;</w:t>
      </w:r>
    </w:p>
    <w:p w:rsidR="002B6BA5" w:rsidRPr="00964874" w:rsidRDefault="002B6BA5" w:rsidP="002B6BA5">
      <w:pPr>
        <w:autoSpaceDE w:val="0"/>
        <w:autoSpaceDN w:val="0"/>
        <w:adjustRightInd w:val="0"/>
        <w:ind w:firstLine="540"/>
        <w:jc w:val="both"/>
        <w:rPr>
          <w:sz w:val="28"/>
          <w:szCs w:val="28"/>
        </w:rPr>
      </w:pPr>
      <w:r w:rsidRPr="00964874">
        <w:rPr>
          <w:sz w:val="28"/>
          <w:szCs w:val="28"/>
        </w:rPr>
        <w:t>представление копии договора сельскохозяйственного страхования, срок действия которого истек на момент представления документов для получения субсидии на возмещение части затрат сельскохозяйственных товаропроизводителей на уплату страховой премии по договору сельскохозяйственного страхования;</w:t>
      </w:r>
    </w:p>
    <w:p w:rsidR="002B6BA5" w:rsidRPr="00D21AC1" w:rsidRDefault="002B6BA5" w:rsidP="002B6BA5">
      <w:pPr>
        <w:autoSpaceDE w:val="0"/>
        <w:autoSpaceDN w:val="0"/>
        <w:adjustRightInd w:val="0"/>
        <w:ind w:firstLine="540"/>
        <w:jc w:val="both"/>
        <w:rPr>
          <w:sz w:val="28"/>
          <w:szCs w:val="28"/>
        </w:rPr>
      </w:pPr>
      <w:r w:rsidRPr="00964874">
        <w:rPr>
          <w:sz w:val="28"/>
          <w:szCs w:val="28"/>
        </w:rPr>
        <w:t xml:space="preserve">перечисление сельскохозяйственным товаропроизводителем 50 процентов начисленной страховой премии по договору сельскохозяйственного страхования после самой ранней даты окончания уборки урожая </w:t>
      </w:r>
      <w:r w:rsidRPr="00D21AC1">
        <w:rPr>
          <w:sz w:val="28"/>
          <w:szCs w:val="28"/>
        </w:rPr>
        <w:t>сельскохозяйственных культур, указанной в договоре сельскохозяйственного страхования</w:t>
      </w:r>
      <w:r w:rsidR="00D31036" w:rsidRPr="00D21AC1">
        <w:rPr>
          <w:sz w:val="28"/>
          <w:szCs w:val="28"/>
        </w:rPr>
        <w:t xml:space="preserve"> в области растениеводства</w:t>
      </w:r>
      <w:r w:rsidR="00964874" w:rsidRPr="00D21AC1">
        <w:rPr>
          <w:sz w:val="28"/>
          <w:szCs w:val="28"/>
        </w:rPr>
        <w:t xml:space="preserve"> (в части пункта</w:t>
      </w:r>
      <w:r w:rsidR="00DF6888" w:rsidRPr="00D21AC1">
        <w:rPr>
          <w:sz w:val="28"/>
          <w:szCs w:val="28"/>
        </w:rPr>
        <w:t xml:space="preserve"> </w:t>
      </w:r>
      <w:r w:rsidR="00964874" w:rsidRPr="00D21AC1">
        <w:rPr>
          <w:sz w:val="28"/>
          <w:szCs w:val="28"/>
        </w:rPr>
        <w:t>1 Приложения к Положению)</w:t>
      </w:r>
      <w:r w:rsidRPr="00D21AC1">
        <w:rPr>
          <w:sz w:val="28"/>
          <w:szCs w:val="28"/>
        </w:rPr>
        <w:t>;</w:t>
      </w:r>
    </w:p>
    <w:p w:rsidR="002B6BA5" w:rsidRPr="00964874" w:rsidRDefault="002B6BA5" w:rsidP="002B6BA5">
      <w:pPr>
        <w:autoSpaceDE w:val="0"/>
        <w:autoSpaceDN w:val="0"/>
        <w:adjustRightInd w:val="0"/>
        <w:ind w:firstLine="540"/>
        <w:jc w:val="both"/>
        <w:rPr>
          <w:sz w:val="28"/>
          <w:szCs w:val="28"/>
        </w:rPr>
      </w:pPr>
      <w:proofErr w:type="gramStart"/>
      <w:r w:rsidRPr="00D21AC1">
        <w:rPr>
          <w:sz w:val="28"/>
          <w:szCs w:val="28"/>
        </w:rPr>
        <w:t>представление документов на выплату субсидии на возмещение части затрат сельскохозяйственных товаропроизводителей на уплату страховой премии</w:t>
      </w:r>
      <w:r w:rsidR="00964874" w:rsidRPr="00D21AC1">
        <w:rPr>
          <w:sz w:val="28"/>
          <w:szCs w:val="28"/>
        </w:rPr>
        <w:t xml:space="preserve"> по договору сельскохозяйственного страхования в области растениеводства </w:t>
      </w:r>
      <w:r w:rsidRPr="00D21AC1">
        <w:rPr>
          <w:sz w:val="28"/>
          <w:szCs w:val="28"/>
        </w:rPr>
        <w:t xml:space="preserve"> в случае утраты (гибели) урожая сельскохозяйственной культуры на одной и той же площади, по которой уже предоставлена</w:t>
      </w:r>
      <w:r w:rsidRPr="00964874">
        <w:rPr>
          <w:sz w:val="28"/>
          <w:szCs w:val="28"/>
        </w:rPr>
        <w:t xml:space="preserve"> субсидия на возмещение части затрат сельскохозяйственных товаропроизводителей на уплату страховой премии или заявление в отношении указанного объекта страхования уже принято к</w:t>
      </w:r>
      <w:proofErr w:type="gramEnd"/>
      <w:r w:rsidRPr="00964874">
        <w:rPr>
          <w:sz w:val="28"/>
          <w:szCs w:val="28"/>
        </w:rPr>
        <w:t xml:space="preserve"> рассмотрению министерством, в том числе в случае, если урожай сельскохозяйственной культуры был застрахован в другой страховой организации</w:t>
      </w:r>
      <w:r w:rsidR="00964874">
        <w:rPr>
          <w:sz w:val="28"/>
          <w:szCs w:val="28"/>
        </w:rPr>
        <w:t xml:space="preserve"> (в части пункта</w:t>
      </w:r>
      <w:r w:rsidR="00406328">
        <w:rPr>
          <w:sz w:val="28"/>
          <w:szCs w:val="28"/>
        </w:rPr>
        <w:t xml:space="preserve"> </w:t>
      </w:r>
      <w:r w:rsidR="00964874">
        <w:rPr>
          <w:sz w:val="28"/>
          <w:szCs w:val="28"/>
        </w:rPr>
        <w:t>1 Приложения к Положению)</w:t>
      </w:r>
      <w:r w:rsidRPr="00964874">
        <w:rPr>
          <w:sz w:val="28"/>
          <w:szCs w:val="28"/>
        </w:rPr>
        <w:t>;</w:t>
      </w:r>
    </w:p>
    <w:p w:rsidR="002B6BA5" w:rsidRPr="00964874" w:rsidRDefault="002B6BA5" w:rsidP="002B6BA5">
      <w:pPr>
        <w:autoSpaceDE w:val="0"/>
        <w:autoSpaceDN w:val="0"/>
        <w:adjustRightInd w:val="0"/>
        <w:ind w:firstLine="540"/>
        <w:jc w:val="both"/>
        <w:rPr>
          <w:sz w:val="28"/>
          <w:szCs w:val="28"/>
        </w:rPr>
      </w:pPr>
      <w:proofErr w:type="gramStart"/>
      <w:r w:rsidRPr="00964874">
        <w:rPr>
          <w:sz w:val="28"/>
          <w:szCs w:val="28"/>
        </w:rPr>
        <w:t xml:space="preserve">несоблюдение требований в области оказания государственной поддержки сельскохозяйственного страхования, предусмотренных </w:t>
      </w:r>
      <w:hyperlink r:id="rId9" w:history="1">
        <w:r w:rsidR="00D21AC1">
          <w:rPr>
            <w:sz w:val="28"/>
            <w:szCs w:val="28"/>
          </w:rPr>
          <w:t>подпунктом «</w:t>
        </w:r>
        <w:r w:rsidRPr="00D67C8E">
          <w:rPr>
            <w:sz w:val="28"/>
            <w:szCs w:val="28"/>
          </w:rPr>
          <w:t>д</w:t>
        </w:r>
        <w:r w:rsidR="00D21AC1">
          <w:rPr>
            <w:sz w:val="28"/>
            <w:szCs w:val="28"/>
          </w:rPr>
          <w:t>»</w:t>
        </w:r>
        <w:r w:rsidRPr="00D67C8E">
          <w:rPr>
            <w:sz w:val="28"/>
            <w:szCs w:val="28"/>
          </w:rPr>
          <w:t xml:space="preserve"> пункта 3</w:t>
        </w:r>
      </w:hyperlink>
      <w:r w:rsidRPr="00964874">
        <w:rPr>
          <w:sz w:val="28"/>
          <w:szCs w:val="28"/>
        </w:rPr>
        <w:t xml:space="preserve">, </w:t>
      </w:r>
      <w:hyperlink r:id="rId10" w:history="1">
        <w:r w:rsidRPr="00D67C8E">
          <w:rPr>
            <w:sz w:val="28"/>
            <w:szCs w:val="28"/>
          </w:rPr>
          <w:t>пунктом 5</w:t>
        </w:r>
      </w:hyperlink>
      <w:r w:rsidRPr="00964874">
        <w:rPr>
          <w:sz w:val="28"/>
          <w:szCs w:val="28"/>
        </w:rPr>
        <w:t xml:space="preserve"> Правил предоставления и </w:t>
      </w:r>
      <w:r w:rsidRPr="00964874">
        <w:rPr>
          <w:sz w:val="28"/>
          <w:szCs w:val="28"/>
        </w:rPr>
        <w:lastRenderedPageBreak/>
        <w:t>распределения субсидий из федерального бюджета бюджетам субъектов Российской Федерации на возмещение части затрат сельскохозяйственных товаропроизводителей на уплату страховых премий по договорам сельскохозяйственного страхования, утвержденных постановлением Правительства Российской Фед</w:t>
      </w:r>
      <w:r w:rsidR="00D21AC1">
        <w:rPr>
          <w:sz w:val="28"/>
          <w:szCs w:val="28"/>
        </w:rPr>
        <w:t>ерации от 22 декабря 2012 года №</w:t>
      </w:r>
      <w:r w:rsidRPr="00964874">
        <w:rPr>
          <w:sz w:val="28"/>
          <w:szCs w:val="28"/>
        </w:rPr>
        <w:t xml:space="preserve"> 1371;</w:t>
      </w:r>
      <w:proofErr w:type="gramEnd"/>
    </w:p>
    <w:p w:rsidR="002B6BA5" w:rsidRPr="000520DD" w:rsidRDefault="002B6BA5" w:rsidP="002B6BA5">
      <w:pPr>
        <w:autoSpaceDE w:val="0"/>
        <w:autoSpaceDN w:val="0"/>
        <w:adjustRightInd w:val="0"/>
        <w:ind w:firstLine="540"/>
        <w:jc w:val="both"/>
        <w:rPr>
          <w:sz w:val="28"/>
          <w:szCs w:val="28"/>
        </w:rPr>
      </w:pPr>
      <w:r w:rsidRPr="000520DD">
        <w:rPr>
          <w:sz w:val="28"/>
          <w:szCs w:val="28"/>
        </w:rPr>
        <w:t xml:space="preserve">несоответствие условиям, предусмотренным </w:t>
      </w:r>
      <w:hyperlink r:id="rId11" w:history="1">
        <w:r w:rsidR="00D67C8E">
          <w:rPr>
            <w:sz w:val="28"/>
            <w:szCs w:val="28"/>
          </w:rPr>
          <w:t>частью</w:t>
        </w:r>
        <w:r w:rsidRPr="00D67C8E">
          <w:rPr>
            <w:sz w:val="28"/>
            <w:szCs w:val="28"/>
          </w:rPr>
          <w:t xml:space="preserve"> первой</w:t>
        </w:r>
      </w:hyperlink>
      <w:r w:rsidR="00964874" w:rsidRPr="000520DD">
        <w:rPr>
          <w:sz w:val="28"/>
          <w:szCs w:val="28"/>
        </w:rPr>
        <w:t xml:space="preserve"> пункта 1 и пункт</w:t>
      </w:r>
      <w:r w:rsidR="00D67C8E">
        <w:rPr>
          <w:sz w:val="28"/>
          <w:szCs w:val="28"/>
        </w:rPr>
        <w:t>а</w:t>
      </w:r>
      <w:r w:rsidR="00EF7EE1" w:rsidRPr="000520DD">
        <w:rPr>
          <w:sz w:val="28"/>
          <w:szCs w:val="28"/>
        </w:rPr>
        <w:t xml:space="preserve"> </w:t>
      </w:r>
      <w:r w:rsidR="00964874" w:rsidRPr="000520DD">
        <w:rPr>
          <w:sz w:val="28"/>
          <w:szCs w:val="28"/>
        </w:rPr>
        <w:t>2 Приложения к Положению</w:t>
      </w:r>
      <w:r w:rsidRPr="000520DD">
        <w:rPr>
          <w:sz w:val="28"/>
          <w:szCs w:val="28"/>
        </w:rPr>
        <w:t>;</w:t>
      </w:r>
    </w:p>
    <w:p w:rsidR="00EF7EE1" w:rsidRPr="000520DD" w:rsidRDefault="00EF7EE1" w:rsidP="002B6BA5">
      <w:pPr>
        <w:autoSpaceDE w:val="0"/>
        <w:autoSpaceDN w:val="0"/>
        <w:adjustRightInd w:val="0"/>
        <w:ind w:firstLine="540"/>
        <w:jc w:val="both"/>
        <w:rPr>
          <w:sz w:val="28"/>
          <w:szCs w:val="28"/>
        </w:rPr>
      </w:pPr>
      <w:r w:rsidRPr="000520DD">
        <w:rPr>
          <w:sz w:val="28"/>
          <w:szCs w:val="28"/>
        </w:rPr>
        <w:t>несоответствие требованиям, предусмотренным частью второй пункта 4 Положения;</w:t>
      </w:r>
    </w:p>
    <w:p w:rsidR="006056B3" w:rsidRDefault="00D017A7" w:rsidP="000520DD">
      <w:pPr>
        <w:autoSpaceDE w:val="0"/>
        <w:autoSpaceDN w:val="0"/>
        <w:adjustRightInd w:val="0"/>
        <w:ind w:firstLine="540"/>
        <w:jc w:val="both"/>
        <w:rPr>
          <w:sz w:val="28"/>
          <w:szCs w:val="28"/>
        </w:rPr>
      </w:pPr>
      <w:r w:rsidRPr="000520DD">
        <w:rPr>
          <w:sz w:val="28"/>
          <w:szCs w:val="28"/>
        </w:rPr>
        <w:t>несоответствие условиям, предусмотренным пунктом 3 Положения</w:t>
      </w:r>
      <w:proofErr w:type="gramStart"/>
      <w:r w:rsidR="002B6BA5" w:rsidRPr="000520DD">
        <w:rPr>
          <w:sz w:val="28"/>
          <w:szCs w:val="28"/>
        </w:rPr>
        <w:t>.</w:t>
      </w:r>
      <w:r w:rsidR="00C022B5" w:rsidRPr="000520DD">
        <w:rPr>
          <w:sz w:val="28"/>
          <w:szCs w:val="28"/>
        </w:rPr>
        <w:t>»;</w:t>
      </w:r>
      <w:proofErr w:type="gramEnd"/>
    </w:p>
    <w:p w:rsidR="00370797" w:rsidRDefault="002970BF" w:rsidP="002970BF">
      <w:pPr>
        <w:jc w:val="both"/>
        <w:rPr>
          <w:sz w:val="28"/>
          <w:szCs w:val="28"/>
        </w:rPr>
      </w:pPr>
      <w:r>
        <w:rPr>
          <w:sz w:val="28"/>
          <w:szCs w:val="28"/>
        </w:rPr>
        <w:t xml:space="preserve">       </w:t>
      </w:r>
      <w:r w:rsidR="00E642A7">
        <w:rPr>
          <w:sz w:val="28"/>
          <w:szCs w:val="28"/>
        </w:rPr>
        <w:t>п</w:t>
      </w:r>
      <w:r w:rsidR="00312E44">
        <w:rPr>
          <w:sz w:val="28"/>
          <w:szCs w:val="28"/>
        </w:rPr>
        <w:t xml:space="preserve">ункт </w:t>
      </w:r>
      <w:r w:rsidR="00090696" w:rsidRPr="003D3918">
        <w:rPr>
          <w:sz w:val="28"/>
          <w:szCs w:val="28"/>
        </w:rPr>
        <w:t xml:space="preserve">3 </w:t>
      </w:r>
      <w:r w:rsidR="00370797">
        <w:rPr>
          <w:sz w:val="28"/>
          <w:szCs w:val="28"/>
        </w:rPr>
        <w:t>дополнить абзацами следующего содержания:</w:t>
      </w:r>
    </w:p>
    <w:p w:rsidR="00577460" w:rsidRDefault="00BA2943" w:rsidP="00577460">
      <w:pPr>
        <w:autoSpaceDE w:val="0"/>
        <w:autoSpaceDN w:val="0"/>
        <w:adjustRightInd w:val="0"/>
        <w:ind w:firstLine="540"/>
        <w:jc w:val="both"/>
        <w:rPr>
          <w:sz w:val="28"/>
          <w:szCs w:val="28"/>
        </w:rPr>
      </w:pPr>
      <w:r>
        <w:rPr>
          <w:sz w:val="28"/>
          <w:szCs w:val="28"/>
        </w:rPr>
        <w:t>«</w:t>
      </w:r>
      <w:r w:rsidR="00577460">
        <w:rPr>
          <w:sz w:val="28"/>
          <w:szCs w:val="28"/>
        </w:rPr>
        <w:t>Обязательными условиями предоставления субсидий, включаемым в соглашение о предоставлении субсидий, являются:</w:t>
      </w:r>
    </w:p>
    <w:p w:rsidR="00577460" w:rsidRDefault="00577460" w:rsidP="00577460">
      <w:pPr>
        <w:autoSpaceDE w:val="0"/>
        <w:autoSpaceDN w:val="0"/>
        <w:adjustRightInd w:val="0"/>
        <w:ind w:firstLine="540"/>
        <w:jc w:val="both"/>
        <w:rPr>
          <w:sz w:val="28"/>
          <w:szCs w:val="28"/>
        </w:rPr>
      </w:pPr>
      <w:r>
        <w:rPr>
          <w:sz w:val="28"/>
          <w:szCs w:val="28"/>
        </w:rPr>
        <w:t xml:space="preserve"> запрет приобретения за счет полученных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высокотехнологического импортного оборудования, сырья и комплектующих изделий, а также связанных с достижением целей предоставления этих средств иных операций, определенных нормативными правовыми актами, регулирующими предоставление субсидий;</w:t>
      </w:r>
    </w:p>
    <w:p w:rsidR="009A21FC" w:rsidRPr="001B13F2" w:rsidRDefault="009A21FC" w:rsidP="00642915">
      <w:pPr>
        <w:ind w:firstLine="709"/>
        <w:jc w:val="both"/>
        <w:rPr>
          <w:sz w:val="28"/>
          <w:szCs w:val="28"/>
        </w:rPr>
      </w:pPr>
      <w:r w:rsidRPr="001B13F2">
        <w:rPr>
          <w:sz w:val="28"/>
          <w:szCs w:val="28"/>
        </w:rPr>
        <w:t>обязательство сельскохозяйственного товаропроизводителя по выполнению показателей результа</w:t>
      </w:r>
      <w:r w:rsidR="00577460" w:rsidRPr="001B13F2">
        <w:rPr>
          <w:sz w:val="28"/>
          <w:szCs w:val="28"/>
        </w:rPr>
        <w:t>тивности использования субсидий</w:t>
      </w:r>
      <w:r w:rsidRPr="001B13F2">
        <w:rPr>
          <w:sz w:val="28"/>
          <w:szCs w:val="28"/>
        </w:rPr>
        <w:t>;</w:t>
      </w:r>
    </w:p>
    <w:p w:rsidR="00974E1B" w:rsidRPr="001B13F2" w:rsidRDefault="009A21FC" w:rsidP="00642915">
      <w:pPr>
        <w:ind w:firstLine="709"/>
        <w:jc w:val="both"/>
        <w:rPr>
          <w:sz w:val="28"/>
          <w:szCs w:val="28"/>
        </w:rPr>
      </w:pPr>
      <w:r w:rsidRPr="001B13F2">
        <w:rPr>
          <w:sz w:val="28"/>
          <w:szCs w:val="28"/>
        </w:rPr>
        <w:t>обязательство сельскохозяйственного товаропроизводителя</w:t>
      </w:r>
      <w:r w:rsidR="004E4218" w:rsidRPr="001B13F2">
        <w:rPr>
          <w:sz w:val="28"/>
          <w:szCs w:val="28"/>
        </w:rPr>
        <w:t xml:space="preserve"> по предоставлению в министерство отчета о достижении показателей результативности использования субсидий</w:t>
      </w:r>
      <w:r w:rsidR="00D62AE1" w:rsidRPr="001B13F2">
        <w:rPr>
          <w:sz w:val="28"/>
          <w:szCs w:val="28"/>
        </w:rPr>
        <w:t xml:space="preserve"> в сроки, уст</w:t>
      </w:r>
      <w:r w:rsidR="000045F0" w:rsidRPr="001B13F2">
        <w:rPr>
          <w:sz w:val="28"/>
          <w:szCs w:val="28"/>
        </w:rPr>
        <w:t>ановленные настоящим Положением</w:t>
      </w:r>
      <w:r w:rsidR="00974E1B" w:rsidRPr="001B13F2">
        <w:rPr>
          <w:sz w:val="28"/>
          <w:szCs w:val="28"/>
        </w:rPr>
        <w:t>;</w:t>
      </w:r>
    </w:p>
    <w:p w:rsidR="002970BF" w:rsidRDefault="00974E1B" w:rsidP="00642915">
      <w:pPr>
        <w:ind w:firstLine="709"/>
        <w:jc w:val="both"/>
        <w:rPr>
          <w:sz w:val="28"/>
          <w:szCs w:val="28"/>
        </w:rPr>
      </w:pPr>
      <w:r w:rsidRPr="001B13F2">
        <w:rPr>
          <w:sz w:val="28"/>
          <w:szCs w:val="28"/>
        </w:rPr>
        <w:t>прирост объема налоговых поступлений в консолидированный бюджет Саратовской области за текущий финансовый год к предшествующему году</w:t>
      </w:r>
      <w:r w:rsidR="002970BF">
        <w:rPr>
          <w:sz w:val="28"/>
          <w:szCs w:val="28"/>
        </w:rPr>
        <w:t>:</w:t>
      </w:r>
    </w:p>
    <w:p w:rsidR="00FC4BE3" w:rsidRPr="001B13F2" w:rsidRDefault="002970BF" w:rsidP="00642915">
      <w:pPr>
        <w:ind w:firstLine="709"/>
        <w:jc w:val="both"/>
        <w:rPr>
          <w:sz w:val="28"/>
          <w:szCs w:val="28"/>
        </w:rPr>
      </w:pPr>
      <w:r w:rsidRPr="002970BF">
        <w:rPr>
          <w:sz w:val="28"/>
          <w:szCs w:val="28"/>
        </w:rPr>
        <w:t>согласие получателей субсидий на осуществление министерством и органами государственного финансового контроля (по согласованию) проверок соблюдения получателями субсидий условий, целей и порядка их предоставления</w:t>
      </w:r>
      <w:proofErr w:type="gramStart"/>
      <w:r>
        <w:rPr>
          <w:sz w:val="28"/>
          <w:szCs w:val="28"/>
        </w:rPr>
        <w:t>.</w:t>
      </w:r>
      <w:r w:rsidR="00577460" w:rsidRPr="001B13F2">
        <w:rPr>
          <w:sz w:val="28"/>
          <w:szCs w:val="28"/>
        </w:rPr>
        <w:t>»;</w:t>
      </w:r>
      <w:proofErr w:type="gramEnd"/>
    </w:p>
    <w:p w:rsidR="00510F61" w:rsidRPr="003D3918" w:rsidRDefault="00510F61" w:rsidP="00510F61">
      <w:pPr>
        <w:ind w:firstLine="709"/>
        <w:jc w:val="both"/>
        <w:rPr>
          <w:sz w:val="28"/>
          <w:szCs w:val="28"/>
        </w:rPr>
      </w:pPr>
      <w:r>
        <w:rPr>
          <w:sz w:val="28"/>
          <w:szCs w:val="28"/>
        </w:rPr>
        <w:t xml:space="preserve">пункт </w:t>
      </w:r>
      <w:r w:rsidRPr="003D3918">
        <w:rPr>
          <w:sz w:val="28"/>
          <w:szCs w:val="28"/>
        </w:rPr>
        <w:t xml:space="preserve"> 4 изложить в следующей редакции:</w:t>
      </w:r>
    </w:p>
    <w:p w:rsidR="00385026" w:rsidRDefault="00510F61" w:rsidP="00110FD7">
      <w:pPr>
        <w:ind w:firstLine="709"/>
        <w:jc w:val="both"/>
        <w:rPr>
          <w:sz w:val="28"/>
          <w:szCs w:val="28"/>
        </w:rPr>
      </w:pPr>
      <w:r>
        <w:rPr>
          <w:sz w:val="28"/>
          <w:szCs w:val="28"/>
        </w:rPr>
        <w:t>«</w:t>
      </w:r>
      <w:r w:rsidR="0049415E" w:rsidRPr="00761C69">
        <w:rPr>
          <w:sz w:val="28"/>
          <w:szCs w:val="28"/>
        </w:rPr>
        <w:t xml:space="preserve">4. Получателями субсидий могут быть сельскохозяйственные товаропроизводители (кроме граждан, ведущих личное подсобное хозяйство), осуществляющие производство продукции растениеводства на посевных площадях (объектах), расположенных на территории Саратовской области, и (или) производство продукции животноводства на объектах животноводства, расположенных на </w:t>
      </w:r>
      <w:r>
        <w:rPr>
          <w:sz w:val="28"/>
          <w:szCs w:val="28"/>
        </w:rPr>
        <w:t>территории Саратовской области.</w:t>
      </w:r>
    </w:p>
    <w:p w:rsidR="00385026" w:rsidRPr="00385026" w:rsidRDefault="00385026" w:rsidP="00385026">
      <w:pPr>
        <w:ind w:firstLine="709"/>
        <w:jc w:val="both"/>
        <w:rPr>
          <w:sz w:val="28"/>
          <w:szCs w:val="28"/>
        </w:rPr>
      </w:pPr>
      <w:r w:rsidRPr="00370797">
        <w:rPr>
          <w:sz w:val="28"/>
          <w:szCs w:val="28"/>
        </w:rPr>
        <w:t>Требования</w:t>
      </w:r>
      <w:r w:rsidRPr="00385026">
        <w:rPr>
          <w:sz w:val="28"/>
          <w:szCs w:val="28"/>
        </w:rPr>
        <w:t>, которым должны соответствовать на первое число месяца, предшествующего месяцу, в котором планируется заключение соглашения  получатели субсидий:</w:t>
      </w:r>
    </w:p>
    <w:p w:rsidR="00385026" w:rsidRPr="00385026" w:rsidRDefault="00385026" w:rsidP="00385026">
      <w:pPr>
        <w:widowControl w:val="0"/>
        <w:autoSpaceDE w:val="0"/>
        <w:autoSpaceDN w:val="0"/>
        <w:ind w:firstLine="540"/>
        <w:jc w:val="both"/>
        <w:rPr>
          <w:sz w:val="28"/>
          <w:szCs w:val="28"/>
        </w:rPr>
      </w:pPr>
      <w:r w:rsidRPr="00385026">
        <w:rPr>
          <w:sz w:val="28"/>
          <w:szCs w:val="28"/>
        </w:rPr>
        <w:t xml:space="preserve">у получателей субсидий должна отсутствовать задолженность по налогам, сборам и иным обязательным платежам в бюджеты бюджетной системы Российской Федерации, срок исполнения по которым наступил в </w:t>
      </w:r>
      <w:r w:rsidRPr="00385026">
        <w:rPr>
          <w:sz w:val="28"/>
          <w:szCs w:val="28"/>
        </w:rPr>
        <w:lastRenderedPageBreak/>
        <w:t>соответствии с законодательством Российской Федерации;</w:t>
      </w:r>
    </w:p>
    <w:p w:rsidR="00385026" w:rsidRPr="00385026" w:rsidRDefault="00385026" w:rsidP="00385026">
      <w:pPr>
        <w:widowControl w:val="0"/>
        <w:autoSpaceDE w:val="0"/>
        <w:autoSpaceDN w:val="0"/>
        <w:ind w:firstLine="540"/>
        <w:jc w:val="both"/>
        <w:rPr>
          <w:sz w:val="28"/>
          <w:szCs w:val="28"/>
        </w:rPr>
      </w:pPr>
      <w:r w:rsidRPr="00385026">
        <w:rPr>
          <w:sz w:val="28"/>
          <w:szCs w:val="28"/>
        </w:rPr>
        <w:t xml:space="preserve">у получателей субсидий должна отсутствовать просроченная задолженность по возврату в соответствующий бюджет бюджетной системы Российской Федерации субсидий, бюджетных инвестиций, </w:t>
      </w:r>
      <w:proofErr w:type="gramStart"/>
      <w:r w:rsidRPr="00385026">
        <w:rPr>
          <w:sz w:val="28"/>
          <w:szCs w:val="28"/>
        </w:rPr>
        <w:t>предоставленных</w:t>
      </w:r>
      <w:proofErr w:type="gramEnd"/>
      <w:r w:rsidRPr="00385026">
        <w:rPr>
          <w:sz w:val="28"/>
          <w:szCs w:val="28"/>
        </w:rPr>
        <w:t xml:space="preserve"> в том числе в соответствии с иными правовыми актами, и иная просроченная задолженность перед соответствующим бюджетом бюджетной системы Российской Федерации;</w:t>
      </w:r>
    </w:p>
    <w:p w:rsidR="00385026" w:rsidRPr="00385026" w:rsidRDefault="00385026" w:rsidP="00385026">
      <w:pPr>
        <w:widowControl w:val="0"/>
        <w:autoSpaceDE w:val="0"/>
        <w:autoSpaceDN w:val="0"/>
        <w:ind w:firstLine="540"/>
        <w:jc w:val="both"/>
        <w:rPr>
          <w:sz w:val="28"/>
          <w:szCs w:val="28"/>
        </w:rPr>
      </w:pPr>
      <w:r w:rsidRPr="00385026">
        <w:rPr>
          <w:sz w:val="28"/>
          <w:szCs w:val="28"/>
        </w:rPr>
        <w:t>получатели субсидий не должны находиться в процессе реорганизации, ликвидации, банкротства и не должны иметь ограничения на осуществление хозяйственной деятельности;</w:t>
      </w:r>
    </w:p>
    <w:p w:rsidR="00385026" w:rsidRPr="00385026" w:rsidRDefault="00385026" w:rsidP="00385026">
      <w:pPr>
        <w:widowControl w:val="0"/>
        <w:autoSpaceDE w:val="0"/>
        <w:autoSpaceDN w:val="0"/>
        <w:ind w:firstLine="540"/>
        <w:jc w:val="both"/>
        <w:rPr>
          <w:sz w:val="28"/>
          <w:szCs w:val="28"/>
        </w:rPr>
      </w:pPr>
      <w:proofErr w:type="gramStart"/>
      <w:r w:rsidRPr="00385026">
        <w:rPr>
          <w:sz w:val="28"/>
          <w:szCs w:val="28"/>
        </w:rPr>
        <w:t>получатели субсидий 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w:t>
      </w:r>
      <w:proofErr w:type="gramEnd"/>
      <w:r w:rsidRPr="00385026">
        <w:rPr>
          <w:sz w:val="28"/>
          <w:szCs w:val="28"/>
        </w:rPr>
        <w:t>) в отношении таких юридических лиц, в совокупности превышает 50 процентов;</w:t>
      </w:r>
    </w:p>
    <w:p w:rsidR="0049415E" w:rsidRPr="00761C69" w:rsidRDefault="00385026" w:rsidP="00C45D22">
      <w:pPr>
        <w:widowControl w:val="0"/>
        <w:autoSpaceDE w:val="0"/>
        <w:autoSpaceDN w:val="0"/>
        <w:ind w:firstLine="540"/>
        <w:jc w:val="both"/>
        <w:rPr>
          <w:sz w:val="28"/>
          <w:szCs w:val="28"/>
        </w:rPr>
      </w:pPr>
      <w:r w:rsidRPr="00385026">
        <w:rPr>
          <w:sz w:val="28"/>
          <w:szCs w:val="28"/>
        </w:rPr>
        <w:t xml:space="preserve">получатели субсидий не должны получать средства из соответствующего бюджета бюджетной системы Российской Федерации в соответствии с иными нормативными правовыми актами, муниципальными правовыми актами на цели, указанные в </w:t>
      </w:r>
      <w:r w:rsidR="00EF45C5">
        <w:rPr>
          <w:sz w:val="28"/>
          <w:szCs w:val="28"/>
        </w:rPr>
        <w:t xml:space="preserve">пункте </w:t>
      </w:r>
      <w:hyperlink w:anchor="P49" w:history="1">
        <w:r w:rsidR="00536349" w:rsidRPr="00370797">
          <w:rPr>
            <w:sz w:val="28"/>
            <w:szCs w:val="28"/>
          </w:rPr>
          <w:t>2</w:t>
        </w:r>
      </w:hyperlink>
      <w:r w:rsidR="00536349" w:rsidRPr="00370797">
        <w:rPr>
          <w:sz w:val="28"/>
          <w:szCs w:val="28"/>
        </w:rPr>
        <w:t xml:space="preserve"> </w:t>
      </w:r>
      <w:r w:rsidR="00510F61" w:rsidRPr="00370797">
        <w:rPr>
          <w:sz w:val="28"/>
          <w:szCs w:val="28"/>
        </w:rPr>
        <w:t>настоящего Положения</w:t>
      </w:r>
      <w:proofErr w:type="gramStart"/>
      <w:r w:rsidR="00C45D22" w:rsidRPr="00370797">
        <w:rPr>
          <w:sz w:val="28"/>
          <w:szCs w:val="28"/>
        </w:rPr>
        <w:t>.</w:t>
      </w:r>
      <w:r w:rsidR="00110FD7" w:rsidRPr="00370797">
        <w:rPr>
          <w:sz w:val="28"/>
          <w:szCs w:val="28"/>
        </w:rPr>
        <w:t>»;</w:t>
      </w:r>
      <w:proofErr w:type="gramEnd"/>
    </w:p>
    <w:p w:rsidR="00CD334E" w:rsidRDefault="00CD334E" w:rsidP="006056B3">
      <w:pPr>
        <w:ind w:firstLine="709"/>
        <w:jc w:val="both"/>
        <w:rPr>
          <w:sz w:val="28"/>
          <w:szCs w:val="28"/>
        </w:rPr>
      </w:pPr>
      <w:r>
        <w:rPr>
          <w:sz w:val="28"/>
          <w:szCs w:val="28"/>
        </w:rPr>
        <w:t>в пункте 8 слова</w:t>
      </w:r>
      <w:r w:rsidRPr="00CD334E">
        <w:t xml:space="preserve"> </w:t>
      </w:r>
      <w:r>
        <w:t>«</w:t>
      </w:r>
      <w:r w:rsidRPr="00CD334E">
        <w:rPr>
          <w:sz w:val="28"/>
          <w:szCs w:val="28"/>
        </w:rPr>
        <w:t>и лимитов бюджетных обязательств</w:t>
      </w:r>
      <w:r>
        <w:rPr>
          <w:sz w:val="28"/>
          <w:szCs w:val="28"/>
        </w:rPr>
        <w:t>» заменить словами «</w:t>
      </w:r>
      <w:r w:rsidRPr="00CD334E">
        <w:rPr>
          <w:sz w:val="28"/>
          <w:szCs w:val="28"/>
        </w:rPr>
        <w:t>, лимитов бюджетных обязательств и предельных объемов финансирования</w:t>
      </w:r>
      <w:r>
        <w:rPr>
          <w:sz w:val="28"/>
          <w:szCs w:val="28"/>
        </w:rPr>
        <w:t>»;</w:t>
      </w:r>
    </w:p>
    <w:p w:rsidR="00B323D1" w:rsidRPr="00B323D1" w:rsidRDefault="00B323D1" w:rsidP="00B323D1">
      <w:pPr>
        <w:ind w:firstLine="709"/>
        <w:jc w:val="both"/>
        <w:rPr>
          <w:sz w:val="28"/>
          <w:szCs w:val="28"/>
        </w:rPr>
      </w:pPr>
      <w:r>
        <w:rPr>
          <w:sz w:val="28"/>
          <w:szCs w:val="28"/>
        </w:rPr>
        <w:t>пункт 1</w:t>
      </w:r>
      <w:r w:rsidR="00466FAC">
        <w:rPr>
          <w:sz w:val="28"/>
          <w:szCs w:val="28"/>
        </w:rPr>
        <w:t>1</w:t>
      </w:r>
      <w:r w:rsidRPr="00B323D1">
        <w:rPr>
          <w:sz w:val="28"/>
          <w:szCs w:val="28"/>
        </w:rPr>
        <w:t xml:space="preserve"> дополнить частью следующего содержания:</w:t>
      </w:r>
    </w:p>
    <w:p w:rsidR="00B323D1" w:rsidRPr="00B323D1" w:rsidRDefault="00B323D1" w:rsidP="00B323D1">
      <w:pPr>
        <w:ind w:firstLine="709"/>
        <w:jc w:val="both"/>
        <w:rPr>
          <w:sz w:val="28"/>
          <w:szCs w:val="28"/>
        </w:rPr>
      </w:pPr>
      <w:r w:rsidRPr="00B323D1">
        <w:rPr>
          <w:sz w:val="28"/>
          <w:szCs w:val="28"/>
        </w:rPr>
        <w:t>«Решение на  проведение проверок на соблюдение условий, целей и порядка предоставления субсидий их заявителям министерством принимается в  форме правового акта. Министерство в течение 5 рабочих дней направляет заказным письмом уведомление о проведении проверки  и о приостановлении рассмотрения документов на получение субсидий до окончания проведения проверки и принятия решения по результатам проверки. Решение об отказе в предоставлении субсидий принимается в  форме правового акта. В случае отказа в предоставлении субсидий министерство в течение 5 рабочих дней направляет заявителю заказным письмом уведомление об отказе в предоставлении субсидий.</w:t>
      </w:r>
    </w:p>
    <w:p w:rsidR="00B323D1" w:rsidRDefault="00B323D1" w:rsidP="00B323D1">
      <w:pPr>
        <w:ind w:firstLine="709"/>
        <w:jc w:val="both"/>
        <w:rPr>
          <w:sz w:val="28"/>
          <w:szCs w:val="28"/>
        </w:rPr>
      </w:pPr>
      <w:r w:rsidRPr="00B323D1">
        <w:rPr>
          <w:sz w:val="28"/>
          <w:szCs w:val="28"/>
        </w:rPr>
        <w:t xml:space="preserve">Министерство вправе направить представленные заявителем документы на получение субсидий в </w:t>
      </w:r>
      <w:proofErr w:type="spellStart"/>
      <w:r w:rsidRPr="00B323D1">
        <w:rPr>
          <w:sz w:val="28"/>
          <w:szCs w:val="28"/>
        </w:rPr>
        <w:t>УЭБиПК</w:t>
      </w:r>
      <w:proofErr w:type="spellEnd"/>
      <w:r w:rsidRPr="00B323D1">
        <w:rPr>
          <w:sz w:val="28"/>
          <w:szCs w:val="28"/>
        </w:rPr>
        <w:t xml:space="preserve"> ГУ МВД России </w:t>
      </w:r>
      <w:proofErr w:type="gramStart"/>
      <w:r w:rsidRPr="00B323D1">
        <w:rPr>
          <w:sz w:val="28"/>
          <w:szCs w:val="28"/>
        </w:rPr>
        <w:t>по Саратовской области для проверки на достоверность отраженных заявителем в представленных документах сведений для получения</w:t>
      </w:r>
      <w:proofErr w:type="gramEnd"/>
      <w:r w:rsidRPr="00B323D1">
        <w:rPr>
          <w:sz w:val="28"/>
          <w:szCs w:val="28"/>
        </w:rPr>
        <w:t xml:space="preserve"> субсидий. Приостановление предоставления субсидий заявителю на получение субсидий оформляется в форме правового акта министерства</w:t>
      </w:r>
      <w:proofErr w:type="gramStart"/>
      <w:r w:rsidRPr="00B323D1">
        <w:rPr>
          <w:sz w:val="28"/>
          <w:szCs w:val="28"/>
        </w:rPr>
        <w:t>.»;</w:t>
      </w:r>
      <w:proofErr w:type="gramEnd"/>
    </w:p>
    <w:p w:rsidR="00282BB9" w:rsidRDefault="00282BB9" w:rsidP="00B323D1">
      <w:pPr>
        <w:ind w:firstLine="709"/>
        <w:jc w:val="both"/>
        <w:rPr>
          <w:sz w:val="28"/>
          <w:szCs w:val="28"/>
        </w:rPr>
      </w:pPr>
      <w:r>
        <w:rPr>
          <w:sz w:val="28"/>
          <w:szCs w:val="28"/>
        </w:rPr>
        <w:lastRenderedPageBreak/>
        <w:t>в абзаце первом пункта 12 слово «у</w:t>
      </w:r>
      <w:r w:rsidRPr="00282BB9">
        <w:rPr>
          <w:sz w:val="28"/>
          <w:szCs w:val="28"/>
        </w:rPr>
        <w:t>становленных</w:t>
      </w:r>
      <w:r>
        <w:rPr>
          <w:sz w:val="28"/>
          <w:szCs w:val="28"/>
        </w:rPr>
        <w:t>» дополнить слова</w:t>
      </w:r>
      <w:r w:rsidR="006D2E36">
        <w:rPr>
          <w:sz w:val="28"/>
          <w:szCs w:val="28"/>
        </w:rPr>
        <w:t>ми</w:t>
      </w:r>
      <w:r>
        <w:rPr>
          <w:sz w:val="28"/>
          <w:szCs w:val="28"/>
        </w:rPr>
        <w:t xml:space="preserve"> «Положением и»</w:t>
      </w:r>
      <w:r w:rsidR="004B04C0">
        <w:rPr>
          <w:sz w:val="28"/>
          <w:szCs w:val="28"/>
        </w:rPr>
        <w:t>;</w:t>
      </w:r>
    </w:p>
    <w:p w:rsidR="00BB1E92" w:rsidRDefault="00BB1E92" w:rsidP="00B323D1">
      <w:pPr>
        <w:ind w:firstLine="709"/>
        <w:jc w:val="both"/>
        <w:rPr>
          <w:sz w:val="28"/>
          <w:szCs w:val="28"/>
        </w:rPr>
      </w:pPr>
      <w:r>
        <w:rPr>
          <w:sz w:val="28"/>
          <w:szCs w:val="28"/>
        </w:rPr>
        <w:t>в пункте 13:</w:t>
      </w:r>
    </w:p>
    <w:p w:rsidR="004B04C0" w:rsidRDefault="006F798B" w:rsidP="00B323D1">
      <w:pPr>
        <w:ind w:firstLine="709"/>
        <w:jc w:val="both"/>
        <w:rPr>
          <w:sz w:val="28"/>
          <w:szCs w:val="28"/>
        </w:rPr>
      </w:pPr>
      <w:r>
        <w:rPr>
          <w:sz w:val="28"/>
          <w:szCs w:val="28"/>
        </w:rPr>
        <w:t xml:space="preserve">в </w:t>
      </w:r>
      <w:r w:rsidR="00BB1E92">
        <w:rPr>
          <w:sz w:val="28"/>
          <w:szCs w:val="28"/>
        </w:rPr>
        <w:t>абзаце первом после слов «остаток субсидии» дополнить словами «</w:t>
      </w:r>
      <w:r w:rsidR="00037C39">
        <w:rPr>
          <w:sz w:val="28"/>
          <w:szCs w:val="28"/>
        </w:rPr>
        <w:t xml:space="preserve">, </w:t>
      </w:r>
      <w:r w:rsidR="00BB1E92">
        <w:rPr>
          <w:sz w:val="28"/>
          <w:szCs w:val="28"/>
        </w:rPr>
        <w:t xml:space="preserve">и </w:t>
      </w:r>
      <w:r w:rsidR="00BB1E92" w:rsidRPr="00AC6865">
        <w:rPr>
          <w:sz w:val="28"/>
          <w:szCs w:val="28"/>
        </w:rPr>
        <w:t>части полученной субсидии</w:t>
      </w:r>
      <w:r w:rsidR="00BB1E92">
        <w:rPr>
          <w:sz w:val="28"/>
          <w:szCs w:val="28"/>
        </w:rPr>
        <w:t xml:space="preserve"> вследствие невыполнения показателей результативности использования субсидий в отчетном финансовом году</w:t>
      </w:r>
      <w:r w:rsidR="004A094B">
        <w:rPr>
          <w:sz w:val="28"/>
          <w:szCs w:val="28"/>
        </w:rPr>
        <w:t xml:space="preserve"> (далее – части полученной субсидии)</w:t>
      </w:r>
      <w:r w:rsidR="00BB1E92">
        <w:rPr>
          <w:sz w:val="28"/>
          <w:szCs w:val="28"/>
        </w:rPr>
        <w:t>», слово «подлежит» заменить словом «подлежат</w:t>
      </w:r>
      <w:r w:rsidR="00037C39">
        <w:rPr>
          <w:sz w:val="28"/>
          <w:szCs w:val="28"/>
        </w:rPr>
        <w:t>»;</w:t>
      </w:r>
    </w:p>
    <w:p w:rsidR="006859D2" w:rsidRDefault="006F798B" w:rsidP="00B323D1">
      <w:pPr>
        <w:ind w:firstLine="709"/>
        <w:jc w:val="both"/>
        <w:rPr>
          <w:sz w:val="28"/>
          <w:szCs w:val="28"/>
        </w:rPr>
      </w:pPr>
      <w:r>
        <w:rPr>
          <w:sz w:val="28"/>
          <w:szCs w:val="28"/>
        </w:rPr>
        <w:t xml:space="preserve">в </w:t>
      </w:r>
      <w:r w:rsidR="006859D2">
        <w:rPr>
          <w:sz w:val="28"/>
          <w:szCs w:val="28"/>
        </w:rPr>
        <w:t xml:space="preserve">абзаце втором </w:t>
      </w:r>
      <w:r w:rsidR="00E53FD5">
        <w:rPr>
          <w:sz w:val="28"/>
          <w:szCs w:val="28"/>
        </w:rPr>
        <w:t xml:space="preserve">слова </w:t>
      </w:r>
      <w:r w:rsidR="006859D2">
        <w:rPr>
          <w:sz w:val="28"/>
          <w:szCs w:val="28"/>
        </w:rPr>
        <w:t>«</w:t>
      </w:r>
      <w:r w:rsidR="006859D2" w:rsidRPr="006859D2">
        <w:rPr>
          <w:sz w:val="28"/>
          <w:szCs w:val="28"/>
        </w:rPr>
        <w:t>(далее - остаток субсидии)</w:t>
      </w:r>
      <w:r w:rsidR="006859D2">
        <w:rPr>
          <w:sz w:val="28"/>
          <w:szCs w:val="28"/>
        </w:rPr>
        <w:t xml:space="preserve">» </w:t>
      </w:r>
      <w:r w:rsidR="00E53FD5">
        <w:rPr>
          <w:sz w:val="28"/>
          <w:szCs w:val="28"/>
        </w:rPr>
        <w:t>дополнить</w:t>
      </w:r>
      <w:r w:rsidR="006859D2">
        <w:rPr>
          <w:sz w:val="28"/>
          <w:szCs w:val="28"/>
        </w:rPr>
        <w:t xml:space="preserve"> словами «</w:t>
      </w:r>
      <w:r w:rsidR="00E53FD5" w:rsidRPr="00E53FD5">
        <w:rPr>
          <w:sz w:val="28"/>
          <w:szCs w:val="28"/>
        </w:rPr>
        <w:t xml:space="preserve">и </w:t>
      </w:r>
      <w:r w:rsidR="00E53FD5">
        <w:rPr>
          <w:sz w:val="28"/>
          <w:szCs w:val="28"/>
        </w:rPr>
        <w:t xml:space="preserve">(или) </w:t>
      </w:r>
      <w:r w:rsidR="00E53FD5" w:rsidRPr="00E53FD5">
        <w:rPr>
          <w:sz w:val="28"/>
          <w:szCs w:val="28"/>
        </w:rPr>
        <w:t>части полученной субсидии</w:t>
      </w:r>
      <w:r w:rsidR="006859D2">
        <w:rPr>
          <w:sz w:val="28"/>
          <w:szCs w:val="28"/>
        </w:rPr>
        <w:t>»;</w:t>
      </w:r>
    </w:p>
    <w:p w:rsidR="00A10B8F" w:rsidRDefault="006F798B" w:rsidP="00B323D1">
      <w:pPr>
        <w:ind w:firstLine="709"/>
        <w:jc w:val="both"/>
        <w:rPr>
          <w:sz w:val="28"/>
          <w:szCs w:val="28"/>
        </w:rPr>
      </w:pPr>
      <w:r>
        <w:rPr>
          <w:sz w:val="28"/>
          <w:szCs w:val="28"/>
        </w:rPr>
        <w:t xml:space="preserve">в </w:t>
      </w:r>
      <w:r w:rsidR="00BD6BA3">
        <w:rPr>
          <w:sz w:val="28"/>
          <w:szCs w:val="28"/>
        </w:rPr>
        <w:t>абзац</w:t>
      </w:r>
      <w:r w:rsidR="00C23211">
        <w:rPr>
          <w:sz w:val="28"/>
          <w:szCs w:val="28"/>
        </w:rPr>
        <w:t>ах</w:t>
      </w:r>
      <w:r w:rsidR="00BD6BA3">
        <w:rPr>
          <w:sz w:val="28"/>
          <w:szCs w:val="28"/>
        </w:rPr>
        <w:t xml:space="preserve"> третьем</w:t>
      </w:r>
      <w:r w:rsidR="00C23211">
        <w:rPr>
          <w:sz w:val="28"/>
          <w:szCs w:val="28"/>
        </w:rPr>
        <w:t xml:space="preserve"> - пятом</w:t>
      </w:r>
      <w:r w:rsidR="00BD6BA3">
        <w:rPr>
          <w:sz w:val="28"/>
          <w:szCs w:val="28"/>
        </w:rPr>
        <w:t xml:space="preserve"> слова «остатка субсидии» </w:t>
      </w:r>
      <w:r w:rsidR="00A10B8F" w:rsidRPr="00A10B8F">
        <w:rPr>
          <w:sz w:val="28"/>
          <w:szCs w:val="28"/>
        </w:rPr>
        <w:t>дополнить словами «и (или) части полученной субсидии»;</w:t>
      </w:r>
    </w:p>
    <w:p w:rsidR="0082530D" w:rsidRDefault="0082530D" w:rsidP="00B323D1">
      <w:pPr>
        <w:ind w:firstLine="709"/>
        <w:jc w:val="both"/>
        <w:rPr>
          <w:sz w:val="28"/>
          <w:szCs w:val="28"/>
        </w:rPr>
      </w:pPr>
      <w:r>
        <w:rPr>
          <w:sz w:val="28"/>
          <w:szCs w:val="28"/>
        </w:rPr>
        <w:t>дополнить пунктом 14 следующего содержания:</w:t>
      </w:r>
    </w:p>
    <w:p w:rsidR="005E3A1E" w:rsidRDefault="0082530D" w:rsidP="00B323D1">
      <w:pPr>
        <w:ind w:firstLine="709"/>
        <w:jc w:val="both"/>
        <w:rPr>
          <w:sz w:val="28"/>
          <w:szCs w:val="28"/>
        </w:rPr>
      </w:pPr>
      <w:r>
        <w:rPr>
          <w:sz w:val="28"/>
          <w:szCs w:val="28"/>
        </w:rPr>
        <w:t xml:space="preserve">«14. Оценка эффективности предоставления субсидий осуществляется ежегодно министерством на основании отчетов о выполнении показателей результативности использования субсидий, предоставляемых сельскохозяйственными товаропроизводителями до 15 января года, следующего за годом предоставления субсидий, </w:t>
      </w:r>
      <w:r w:rsidR="003A5815" w:rsidRPr="003A5815">
        <w:rPr>
          <w:sz w:val="28"/>
          <w:szCs w:val="28"/>
        </w:rPr>
        <w:t xml:space="preserve">по каждому направлению поддержки </w:t>
      </w:r>
      <w:r w:rsidR="003A5815">
        <w:rPr>
          <w:sz w:val="28"/>
          <w:szCs w:val="28"/>
        </w:rPr>
        <w:t xml:space="preserve">в отдельности </w:t>
      </w:r>
      <w:bookmarkStart w:id="0" w:name="_GoBack"/>
      <w:bookmarkEnd w:id="0"/>
      <w:r>
        <w:rPr>
          <w:sz w:val="28"/>
          <w:szCs w:val="28"/>
        </w:rPr>
        <w:t>по форме, утвержденной министерством.</w:t>
      </w:r>
    </w:p>
    <w:p w:rsidR="00AC6865" w:rsidRDefault="005E3A1E" w:rsidP="00B323D1">
      <w:pPr>
        <w:ind w:firstLine="709"/>
        <w:jc w:val="both"/>
        <w:rPr>
          <w:sz w:val="28"/>
          <w:szCs w:val="28"/>
        </w:rPr>
      </w:pPr>
      <w:proofErr w:type="gramStart"/>
      <w:r>
        <w:rPr>
          <w:sz w:val="28"/>
          <w:szCs w:val="28"/>
        </w:rPr>
        <w:t xml:space="preserve">В случае если </w:t>
      </w:r>
      <w:r w:rsidR="00723ACA">
        <w:rPr>
          <w:sz w:val="28"/>
          <w:szCs w:val="28"/>
        </w:rPr>
        <w:t>с</w:t>
      </w:r>
      <w:r w:rsidR="00AC6865" w:rsidRPr="00AC6865">
        <w:rPr>
          <w:sz w:val="28"/>
          <w:szCs w:val="28"/>
        </w:rPr>
        <w:t>ельскохозяйственный товаропроизводитель, которым в отчетном финансовом году не выполнены установленные в соглашении о предоставлении субсидии показатели результативности использования субсидий</w:t>
      </w:r>
      <w:r w:rsidR="00611AA8">
        <w:rPr>
          <w:sz w:val="28"/>
          <w:szCs w:val="28"/>
        </w:rPr>
        <w:t xml:space="preserve"> (фактическое значение показателя меньше планового показателя)</w:t>
      </w:r>
      <w:r w:rsidR="00AC6865" w:rsidRPr="00AC6865">
        <w:rPr>
          <w:sz w:val="28"/>
          <w:szCs w:val="28"/>
        </w:rPr>
        <w:t xml:space="preserve">, обязан произвести возврат части полученной субсидии из расчета процент субсидии за </w:t>
      </w:r>
      <w:r w:rsidR="000246B9">
        <w:rPr>
          <w:sz w:val="28"/>
          <w:szCs w:val="28"/>
        </w:rPr>
        <w:t xml:space="preserve">соответствующий </w:t>
      </w:r>
      <w:r w:rsidR="00AC6865" w:rsidRPr="00AC6865">
        <w:rPr>
          <w:sz w:val="28"/>
          <w:szCs w:val="28"/>
        </w:rPr>
        <w:t>процент невыполнения показателей результативности использования субсидий в соответствии с указанной формулой, в порядке и сроки, указанные в пункте 13 настоящего</w:t>
      </w:r>
      <w:proofErr w:type="gramEnd"/>
      <w:r w:rsidR="00AC6865" w:rsidRPr="00AC6865">
        <w:rPr>
          <w:sz w:val="28"/>
          <w:szCs w:val="28"/>
        </w:rPr>
        <w:t xml:space="preserve"> Положения</w:t>
      </w:r>
      <w:r w:rsidR="00AC6865">
        <w:rPr>
          <w:sz w:val="28"/>
          <w:szCs w:val="28"/>
        </w:rPr>
        <w:t>.</w:t>
      </w:r>
    </w:p>
    <w:p w:rsidR="00B53565" w:rsidRDefault="00B53565" w:rsidP="00B323D1">
      <w:pPr>
        <w:ind w:firstLine="709"/>
        <w:jc w:val="both"/>
        <w:rPr>
          <w:sz w:val="28"/>
          <w:szCs w:val="28"/>
        </w:rPr>
      </w:pPr>
      <w:r>
        <w:rPr>
          <w:sz w:val="28"/>
          <w:szCs w:val="28"/>
        </w:rPr>
        <w:t xml:space="preserve">Процент </w:t>
      </w:r>
      <w:proofErr w:type="gramStart"/>
      <w:r>
        <w:rPr>
          <w:sz w:val="28"/>
          <w:szCs w:val="28"/>
        </w:rPr>
        <w:t>невыполнения показателей результативности использования субсидий</w:t>
      </w:r>
      <w:proofErr w:type="gramEnd"/>
      <w:r>
        <w:rPr>
          <w:sz w:val="28"/>
          <w:szCs w:val="28"/>
        </w:rPr>
        <w:t xml:space="preserve"> определяется по формуле:</w:t>
      </w:r>
    </w:p>
    <w:p w:rsidR="00077F01" w:rsidRDefault="00394E56" w:rsidP="00F718D8">
      <w:pPr>
        <w:ind w:firstLine="709"/>
        <w:jc w:val="both"/>
        <w:rPr>
          <w:sz w:val="28"/>
          <w:szCs w:val="28"/>
        </w:rPr>
      </w:pPr>
      <w:r w:rsidRPr="00394E56">
        <w:rPr>
          <w:rFonts w:ascii="Cambria Math" w:hAnsi="Cambria Math" w:cs="Cambria Math"/>
          <w:i/>
          <w:noProof/>
          <w:sz w:val="28"/>
          <w:szCs w:val="28"/>
        </w:rPr>
        <w:drawing>
          <wp:inline distT="0" distB="0" distL="0" distR="0" wp14:anchorId="5AA08957" wp14:editId="5BC1B81A">
            <wp:extent cx="1504950" cy="5334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04950" cy="533400"/>
                    </a:xfrm>
                    <a:prstGeom prst="rect">
                      <a:avLst/>
                    </a:prstGeom>
                    <a:noFill/>
                    <a:ln>
                      <a:noFill/>
                    </a:ln>
                  </pic:spPr>
                </pic:pic>
              </a:graphicData>
            </a:graphic>
          </wp:inline>
        </w:drawing>
      </w:r>
    </w:p>
    <w:p w:rsidR="00077F01" w:rsidRPr="00077F01" w:rsidRDefault="00077F01" w:rsidP="00077F01">
      <w:pPr>
        <w:ind w:firstLine="709"/>
        <w:jc w:val="both"/>
        <w:rPr>
          <w:sz w:val="28"/>
          <w:szCs w:val="28"/>
        </w:rPr>
      </w:pPr>
      <w:proofErr w:type="spellStart"/>
      <w:r w:rsidRPr="00077F01">
        <w:rPr>
          <w:sz w:val="28"/>
          <w:szCs w:val="28"/>
        </w:rPr>
        <w:t>П</w:t>
      </w:r>
      <w:r w:rsidRPr="00362CA5">
        <w:rPr>
          <w:sz w:val="28"/>
          <w:szCs w:val="28"/>
          <w:vertAlign w:val="subscript"/>
        </w:rPr>
        <w:t>i</w:t>
      </w:r>
      <w:proofErr w:type="spellEnd"/>
      <w:r w:rsidRPr="00077F01">
        <w:rPr>
          <w:sz w:val="28"/>
          <w:szCs w:val="28"/>
        </w:rPr>
        <w:t xml:space="preserve"> - процент </w:t>
      </w:r>
      <w:proofErr w:type="gramStart"/>
      <w:r w:rsidRPr="00077F01">
        <w:rPr>
          <w:sz w:val="28"/>
          <w:szCs w:val="28"/>
        </w:rPr>
        <w:t>невыполнения показателей результативности использования субсидий</w:t>
      </w:r>
      <w:proofErr w:type="gramEnd"/>
      <w:r w:rsidRPr="00077F01">
        <w:rPr>
          <w:sz w:val="28"/>
          <w:szCs w:val="28"/>
        </w:rPr>
        <w:t xml:space="preserve"> i-м сельскохозяйственным товаропроизводителем;</w:t>
      </w:r>
    </w:p>
    <w:p w:rsidR="00077F01" w:rsidRPr="00077F01" w:rsidRDefault="00077F01" w:rsidP="00077F01">
      <w:pPr>
        <w:ind w:firstLine="709"/>
        <w:jc w:val="both"/>
        <w:rPr>
          <w:sz w:val="28"/>
          <w:szCs w:val="28"/>
        </w:rPr>
      </w:pPr>
      <w:proofErr w:type="spellStart"/>
      <w:r w:rsidRPr="00077F01">
        <w:rPr>
          <w:sz w:val="28"/>
          <w:szCs w:val="28"/>
        </w:rPr>
        <w:t>Р</w:t>
      </w:r>
      <w:proofErr w:type="gramStart"/>
      <w:r w:rsidRPr="00362CA5">
        <w:rPr>
          <w:sz w:val="28"/>
          <w:szCs w:val="28"/>
          <w:vertAlign w:val="subscript"/>
        </w:rPr>
        <w:t>j</w:t>
      </w:r>
      <w:proofErr w:type="spellEnd"/>
      <w:proofErr w:type="gramEnd"/>
      <w:r w:rsidRPr="00077F01">
        <w:rPr>
          <w:sz w:val="28"/>
          <w:szCs w:val="28"/>
        </w:rPr>
        <w:t xml:space="preserve"> - процент выполнения j-</w:t>
      </w:r>
      <w:proofErr w:type="spellStart"/>
      <w:r w:rsidRPr="00077F01">
        <w:rPr>
          <w:sz w:val="28"/>
          <w:szCs w:val="28"/>
        </w:rPr>
        <w:t>го</w:t>
      </w:r>
      <w:proofErr w:type="spellEnd"/>
      <w:r w:rsidRPr="00077F01">
        <w:rPr>
          <w:sz w:val="28"/>
          <w:szCs w:val="28"/>
        </w:rPr>
        <w:t xml:space="preserve"> показателя результативности использования субсидий, i-м сельскохозяйственным товаропроизводителем;</w:t>
      </w:r>
    </w:p>
    <w:p w:rsidR="0082530D" w:rsidRDefault="00077F01" w:rsidP="004279A2">
      <w:pPr>
        <w:ind w:firstLine="709"/>
        <w:jc w:val="both"/>
        <w:rPr>
          <w:sz w:val="28"/>
          <w:szCs w:val="28"/>
        </w:rPr>
      </w:pPr>
      <w:r w:rsidRPr="00077F01">
        <w:rPr>
          <w:sz w:val="28"/>
          <w:szCs w:val="28"/>
        </w:rPr>
        <w:t>n - количество показателей результативности использования субсидий</w:t>
      </w:r>
      <w:proofErr w:type="gramStart"/>
      <w:r w:rsidRPr="00077F01">
        <w:rPr>
          <w:sz w:val="28"/>
          <w:szCs w:val="28"/>
        </w:rPr>
        <w:t>.</w:t>
      </w:r>
      <w:r w:rsidR="004279A2">
        <w:rPr>
          <w:sz w:val="28"/>
          <w:szCs w:val="28"/>
        </w:rPr>
        <w:t>»;</w:t>
      </w:r>
      <w:proofErr w:type="gramEnd"/>
    </w:p>
    <w:p w:rsidR="00090E5F" w:rsidRDefault="00090E5F" w:rsidP="00B323D1">
      <w:pPr>
        <w:ind w:firstLine="709"/>
        <w:jc w:val="both"/>
        <w:rPr>
          <w:sz w:val="28"/>
          <w:szCs w:val="28"/>
        </w:rPr>
      </w:pPr>
      <w:r w:rsidRPr="006B0479">
        <w:rPr>
          <w:sz w:val="28"/>
          <w:szCs w:val="28"/>
        </w:rPr>
        <w:t>в приложении к Положению:</w:t>
      </w:r>
    </w:p>
    <w:p w:rsidR="00090E5F" w:rsidRDefault="00283CE8" w:rsidP="00283CE8">
      <w:pPr>
        <w:ind w:firstLine="709"/>
        <w:jc w:val="both"/>
        <w:rPr>
          <w:sz w:val="28"/>
          <w:szCs w:val="28"/>
        </w:rPr>
      </w:pPr>
      <w:r>
        <w:rPr>
          <w:sz w:val="28"/>
          <w:szCs w:val="28"/>
        </w:rPr>
        <w:t>в наименовании пункта 1 слова «</w:t>
      </w:r>
      <w:r w:rsidRPr="00283CE8">
        <w:rPr>
          <w:sz w:val="28"/>
          <w:szCs w:val="28"/>
        </w:rPr>
        <w:t xml:space="preserve">, в </w:t>
      </w:r>
      <w:r>
        <w:rPr>
          <w:sz w:val="28"/>
          <w:szCs w:val="28"/>
        </w:rPr>
        <w:t>рамках реализации подпрограммы «</w:t>
      </w:r>
      <w:r w:rsidRPr="00283CE8">
        <w:rPr>
          <w:sz w:val="28"/>
          <w:szCs w:val="28"/>
        </w:rPr>
        <w:t>Развитие</w:t>
      </w:r>
      <w:r>
        <w:rPr>
          <w:sz w:val="28"/>
          <w:szCs w:val="28"/>
        </w:rPr>
        <w:t xml:space="preserve"> </w:t>
      </w:r>
      <w:proofErr w:type="spellStart"/>
      <w:r w:rsidRPr="00283CE8">
        <w:rPr>
          <w:sz w:val="28"/>
          <w:szCs w:val="28"/>
        </w:rPr>
        <w:t>подотрасли</w:t>
      </w:r>
      <w:proofErr w:type="spellEnd"/>
      <w:r w:rsidRPr="00283CE8">
        <w:rPr>
          <w:sz w:val="28"/>
          <w:szCs w:val="28"/>
        </w:rPr>
        <w:t xml:space="preserve"> растениеводства, переработки и реализации</w:t>
      </w:r>
      <w:r>
        <w:rPr>
          <w:sz w:val="28"/>
          <w:szCs w:val="28"/>
        </w:rPr>
        <w:t xml:space="preserve"> </w:t>
      </w:r>
      <w:r w:rsidRPr="00283CE8">
        <w:rPr>
          <w:sz w:val="28"/>
          <w:szCs w:val="28"/>
        </w:rPr>
        <w:t>продукции раст</w:t>
      </w:r>
      <w:r>
        <w:rPr>
          <w:sz w:val="28"/>
          <w:szCs w:val="28"/>
        </w:rPr>
        <w:t>ениеводства на 2014 - 2020 годы»» исключить;</w:t>
      </w:r>
    </w:p>
    <w:p w:rsidR="00635F03" w:rsidRDefault="00635F03" w:rsidP="00283CE8">
      <w:pPr>
        <w:ind w:firstLine="709"/>
        <w:jc w:val="both"/>
        <w:rPr>
          <w:sz w:val="28"/>
          <w:szCs w:val="28"/>
        </w:rPr>
      </w:pPr>
      <w:r>
        <w:rPr>
          <w:sz w:val="28"/>
          <w:szCs w:val="28"/>
        </w:rPr>
        <w:t>в пункте 1:</w:t>
      </w:r>
    </w:p>
    <w:p w:rsidR="00476848" w:rsidRDefault="001D4DFE" w:rsidP="00283CE8">
      <w:pPr>
        <w:ind w:firstLine="709"/>
        <w:jc w:val="both"/>
        <w:rPr>
          <w:sz w:val="28"/>
          <w:szCs w:val="28"/>
        </w:rPr>
      </w:pPr>
      <w:r>
        <w:rPr>
          <w:sz w:val="28"/>
          <w:szCs w:val="28"/>
        </w:rPr>
        <w:t>части</w:t>
      </w:r>
      <w:r w:rsidR="00476848" w:rsidRPr="00C451E4">
        <w:rPr>
          <w:sz w:val="28"/>
          <w:szCs w:val="28"/>
        </w:rPr>
        <w:t xml:space="preserve"> вторую и третью исключить;</w:t>
      </w:r>
    </w:p>
    <w:p w:rsidR="00BD7F6E" w:rsidRPr="005E4C90" w:rsidRDefault="00BD7F6E" w:rsidP="00BD7F6E">
      <w:pPr>
        <w:ind w:firstLine="709"/>
        <w:jc w:val="both"/>
        <w:rPr>
          <w:sz w:val="28"/>
          <w:szCs w:val="28"/>
        </w:rPr>
      </w:pPr>
      <w:r w:rsidRPr="005E4C90">
        <w:rPr>
          <w:sz w:val="28"/>
          <w:szCs w:val="28"/>
        </w:rPr>
        <w:t>дополнить частью девятой следующего содержания:</w:t>
      </w:r>
    </w:p>
    <w:p w:rsidR="00BD7F6E" w:rsidRPr="005E4C90" w:rsidRDefault="00BD7F6E" w:rsidP="00BD7F6E">
      <w:pPr>
        <w:ind w:firstLine="709"/>
        <w:jc w:val="both"/>
        <w:rPr>
          <w:sz w:val="28"/>
          <w:szCs w:val="28"/>
        </w:rPr>
      </w:pPr>
      <w:r w:rsidRPr="005E4C90">
        <w:rPr>
          <w:sz w:val="28"/>
          <w:szCs w:val="28"/>
        </w:rPr>
        <w:lastRenderedPageBreak/>
        <w:t>«Заявитель вправе представить по собственной инициативе справку налогового органа об отсутствии у заявителя просроченной задолженности по налоговым и иным обязательным платежам.</w:t>
      </w:r>
    </w:p>
    <w:p w:rsidR="00BD7F6E" w:rsidRDefault="00BD7F6E" w:rsidP="00635F03">
      <w:pPr>
        <w:ind w:firstLine="709"/>
        <w:jc w:val="both"/>
        <w:rPr>
          <w:sz w:val="28"/>
          <w:szCs w:val="28"/>
        </w:rPr>
      </w:pPr>
      <w:r w:rsidRPr="005E4C90">
        <w:rPr>
          <w:sz w:val="28"/>
          <w:szCs w:val="28"/>
        </w:rPr>
        <w:t>В случае</w:t>
      </w:r>
      <w:proofErr w:type="gramStart"/>
      <w:r w:rsidRPr="005E4C90">
        <w:rPr>
          <w:sz w:val="28"/>
          <w:szCs w:val="28"/>
        </w:rPr>
        <w:t>,</w:t>
      </w:r>
      <w:proofErr w:type="gramEnd"/>
      <w:r w:rsidRPr="005E4C90">
        <w:rPr>
          <w:sz w:val="28"/>
          <w:szCs w:val="28"/>
        </w:rPr>
        <w:t xml:space="preserve"> если заявитель не представил по собственной инициативе указанный документ, министерство посредством межведомственного запроса,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запрашивает и получает от Федеральной налоговой службы сведения о наличии (об отсутствии) у заявителя задолженности по уплате налогов, сборов, пеней и штрафов за нарушение законодательства Российской Федерации о налогах и сборах</w:t>
      </w:r>
      <w:proofErr w:type="gramStart"/>
      <w:r w:rsidRPr="005E4C90">
        <w:rPr>
          <w:sz w:val="28"/>
          <w:szCs w:val="28"/>
        </w:rPr>
        <w:t>.</w:t>
      </w:r>
      <w:r w:rsidR="00A26853" w:rsidRPr="005E4C90">
        <w:rPr>
          <w:sz w:val="28"/>
          <w:szCs w:val="28"/>
        </w:rPr>
        <w:t>»;</w:t>
      </w:r>
      <w:proofErr w:type="gramEnd"/>
    </w:p>
    <w:p w:rsidR="00392B0F" w:rsidRDefault="00392B0F" w:rsidP="00392B0F">
      <w:pPr>
        <w:ind w:firstLine="709"/>
        <w:jc w:val="both"/>
        <w:rPr>
          <w:sz w:val="28"/>
          <w:szCs w:val="28"/>
        </w:rPr>
      </w:pPr>
      <w:r>
        <w:rPr>
          <w:sz w:val="28"/>
          <w:szCs w:val="28"/>
        </w:rPr>
        <w:t>в наименовании пункта 2</w:t>
      </w:r>
      <w:r w:rsidRPr="00392B0F">
        <w:rPr>
          <w:sz w:val="28"/>
          <w:szCs w:val="28"/>
        </w:rPr>
        <w:t xml:space="preserve"> слова</w:t>
      </w:r>
      <w:r>
        <w:rPr>
          <w:sz w:val="28"/>
          <w:szCs w:val="28"/>
        </w:rPr>
        <w:t xml:space="preserve"> «</w:t>
      </w:r>
      <w:r w:rsidRPr="00392B0F">
        <w:rPr>
          <w:sz w:val="28"/>
          <w:szCs w:val="28"/>
        </w:rPr>
        <w:t xml:space="preserve">, в </w:t>
      </w:r>
      <w:r>
        <w:rPr>
          <w:sz w:val="28"/>
          <w:szCs w:val="28"/>
        </w:rPr>
        <w:t>рамках реализации подпрограммы «</w:t>
      </w:r>
      <w:r w:rsidRPr="00392B0F">
        <w:rPr>
          <w:sz w:val="28"/>
          <w:szCs w:val="28"/>
        </w:rPr>
        <w:t>Развитие</w:t>
      </w:r>
      <w:r>
        <w:rPr>
          <w:sz w:val="28"/>
          <w:szCs w:val="28"/>
        </w:rPr>
        <w:t xml:space="preserve"> </w:t>
      </w:r>
      <w:proofErr w:type="spellStart"/>
      <w:r w:rsidRPr="00392B0F">
        <w:rPr>
          <w:sz w:val="28"/>
          <w:szCs w:val="28"/>
        </w:rPr>
        <w:t>подотрасли</w:t>
      </w:r>
      <w:proofErr w:type="spellEnd"/>
      <w:r w:rsidRPr="00392B0F">
        <w:rPr>
          <w:sz w:val="28"/>
          <w:szCs w:val="28"/>
        </w:rPr>
        <w:t xml:space="preserve"> животноводства, переработки и реализации</w:t>
      </w:r>
      <w:r>
        <w:rPr>
          <w:sz w:val="28"/>
          <w:szCs w:val="28"/>
        </w:rPr>
        <w:t xml:space="preserve"> </w:t>
      </w:r>
      <w:r w:rsidRPr="00392B0F">
        <w:rPr>
          <w:sz w:val="28"/>
          <w:szCs w:val="28"/>
        </w:rPr>
        <w:t>продукции жив</w:t>
      </w:r>
      <w:r>
        <w:rPr>
          <w:sz w:val="28"/>
          <w:szCs w:val="28"/>
        </w:rPr>
        <w:t xml:space="preserve">отноводства </w:t>
      </w:r>
      <w:r w:rsidR="00B77419">
        <w:rPr>
          <w:sz w:val="28"/>
          <w:szCs w:val="28"/>
        </w:rPr>
        <w:t>на 2014 - 2020 годы»» исключить;</w:t>
      </w:r>
    </w:p>
    <w:p w:rsidR="0094678B" w:rsidRDefault="0094678B" w:rsidP="00392B0F">
      <w:pPr>
        <w:ind w:firstLine="709"/>
        <w:jc w:val="both"/>
        <w:rPr>
          <w:sz w:val="28"/>
          <w:szCs w:val="28"/>
        </w:rPr>
      </w:pPr>
      <w:r>
        <w:rPr>
          <w:sz w:val="28"/>
          <w:szCs w:val="28"/>
        </w:rPr>
        <w:t>в пункте 2:</w:t>
      </w:r>
    </w:p>
    <w:p w:rsidR="00A204D2" w:rsidRDefault="00F60240" w:rsidP="00A204D2">
      <w:pPr>
        <w:ind w:firstLine="709"/>
        <w:jc w:val="both"/>
        <w:rPr>
          <w:sz w:val="28"/>
          <w:szCs w:val="28"/>
        </w:rPr>
      </w:pPr>
      <w:r>
        <w:rPr>
          <w:sz w:val="28"/>
          <w:szCs w:val="28"/>
        </w:rPr>
        <w:t>части</w:t>
      </w:r>
      <w:r w:rsidR="00A204D2" w:rsidRPr="00C451E4">
        <w:rPr>
          <w:sz w:val="28"/>
          <w:szCs w:val="28"/>
        </w:rPr>
        <w:t xml:space="preserve"> вторую и третью исключить;</w:t>
      </w:r>
    </w:p>
    <w:p w:rsidR="00274533" w:rsidRPr="00217BFE" w:rsidRDefault="00274533" w:rsidP="00274533">
      <w:pPr>
        <w:ind w:firstLine="709"/>
        <w:jc w:val="both"/>
        <w:rPr>
          <w:sz w:val="28"/>
          <w:szCs w:val="28"/>
        </w:rPr>
      </w:pPr>
      <w:r w:rsidRPr="00217BFE">
        <w:rPr>
          <w:sz w:val="28"/>
          <w:szCs w:val="28"/>
        </w:rPr>
        <w:t>дополнить частью восьмой следующего содержания:</w:t>
      </w:r>
    </w:p>
    <w:p w:rsidR="00274533" w:rsidRPr="00217BFE" w:rsidRDefault="00274533" w:rsidP="00274533">
      <w:pPr>
        <w:ind w:firstLine="709"/>
        <w:jc w:val="both"/>
        <w:rPr>
          <w:sz w:val="28"/>
          <w:szCs w:val="28"/>
        </w:rPr>
      </w:pPr>
      <w:r w:rsidRPr="00217BFE">
        <w:rPr>
          <w:sz w:val="28"/>
          <w:szCs w:val="28"/>
        </w:rPr>
        <w:t>«Заявитель вправе представить по собственной инициативе справку налогового органа об отсутствии у заявителя просроченной задолженности по налоговым и иным обязательным платежам.</w:t>
      </w:r>
    </w:p>
    <w:p w:rsidR="00274533" w:rsidRDefault="00274533" w:rsidP="00274533">
      <w:pPr>
        <w:ind w:firstLine="709"/>
        <w:jc w:val="both"/>
        <w:rPr>
          <w:sz w:val="28"/>
          <w:szCs w:val="28"/>
        </w:rPr>
      </w:pPr>
      <w:r w:rsidRPr="00217BFE">
        <w:rPr>
          <w:sz w:val="28"/>
          <w:szCs w:val="28"/>
        </w:rPr>
        <w:t>В случае</w:t>
      </w:r>
      <w:proofErr w:type="gramStart"/>
      <w:r w:rsidRPr="00217BFE">
        <w:rPr>
          <w:sz w:val="28"/>
          <w:szCs w:val="28"/>
        </w:rPr>
        <w:t>,</w:t>
      </w:r>
      <w:proofErr w:type="gramEnd"/>
      <w:r w:rsidRPr="00217BFE">
        <w:rPr>
          <w:sz w:val="28"/>
          <w:szCs w:val="28"/>
        </w:rPr>
        <w:t xml:space="preserve"> если заявитель не представил по собственной инициативе указанный документ, министерство посредством межведомственного запроса,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запрашивает и получает от Федеральной налоговой службы сведения о наличии (об отсутствии) у заявителя задолженности по уплате налогов, сборов, пеней и штрафов за нарушение законодательства Российской Федерации о налогах и сборах</w:t>
      </w:r>
      <w:proofErr w:type="gramStart"/>
      <w:r w:rsidRPr="00217BFE">
        <w:rPr>
          <w:sz w:val="28"/>
          <w:szCs w:val="28"/>
        </w:rPr>
        <w:t>.»;</w:t>
      </w:r>
      <w:proofErr w:type="gramEnd"/>
    </w:p>
    <w:p w:rsidR="008B0958" w:rsidRPr="00092C1C" w:rsidRDefault="00C924D3" w:rsidP="00B323D1">
      <w:pPr>
        <w:ind w:firstLine="709"/>
        <w:jc w:val="both"/>
        <w:rPr>
          <w:sz w:val="28"/>
          <w:szCs w:val="28"/>
        </w:rPr>
      </w:pPr>
      <w:r w:rsidRPr="00092C1C">
        <w:rPr>
          <w:sz w:val="28"/>
          <w:szCs w:val="28"/>
        </w:rPr>
        <w:t>3</w:t>
      </w:r>
      <w:r w:rsidR="008B0958" w:rsidRPr="00092C1C">
        <w:rPr>
          <w:sz w:val="28"/>
          <w:szCs w:val="28"/>
        </w:rPr>
        <w:t>. Министерству информации и печати области опубликовать настоящее постановление в течение десяти дней со дня его подписания.</w:t>
      </w:r>
    </w:p>
    <w:p w:rsidR="008B0958" w:rsidRPr="00092C1C" w:rsidRDefault="00C924D3" w:rsidP="008B0958">
      <w:pPr>
        <w:ind w:firstLine="709"/>
        <w:jc w:val="both"/>
        <w:rPr>
          <w:sz w:val="28"/>
          <w:szCs w:val="28"/>
        </w:rPr>
      </w:pPr>
      <w:r w:rsidRPr="00092C1C">
        <w:rPr>
          <w:sz w:val="28"/>
          <w:szCs w:val="28"/>
        </w:rPr>
        <w:t>4</w:t>
      </w:r>
      <w:r w:rsidR="008B0958" w:rsidRPr="00092C1C">
        <w:rPr>
          <w:sz w:val="28"/>
          <w:szCs w:val="28"/>
        </w:rPr>
        <w:t>. Настоящее постановление вступает в силу со дня его официального опубликования.</w:t>
      </w:r>
    </w:p>
    <w:p w:rsidR="008B0958" w:rsidRPr="00092C1C" w:rsidRDefault="008B0958" w:rsidP="008B0958">
      <w:pPr>
        <w:ind w:firstLine="709"/>
        <w:jc w:val="both"/>
        <w:rPr>
          <w:sz w:val="28"/>
          <w:szCs w:val="28"/>
        </w:rPr>
      </w:pPr>
    </w:p>
    <w:p w:rsidR="00BE2D89" w:rsidRPr="00092C1C" w:rsidRDefault="00BE2D89" w:rsidP="000A1D7E">
      <w:pPr>
        <w:jc w:val="both"/>
        <w:rPr>
          <w:b/>
          <w:sz w:val="28"/>
          <w:szCs w:val="28"/>
        </w:rPr>
      </w:pPr>
    </w:p>
    <w:p w:rsidR="00E35122" w:rsidRDefault="00E35122" w:rsidP="006944F5">
      <w:pPr>
        <w:jc w:val="both"/>
        <w:rPr>
          <w:b/>
          <w:sz w:val="28"/>
          <w:szCs w:val="28"/>
        </w:rPr>
      </w:pPr>
    </w:p>
    <w:p w:rsidR="00E35122" w:rsidRDefault="00E35122" w:rsidP="006944F5">
      <w:pPr>
        <w:jc w:val="both"/>
        <w:rPr>
          <w:b/>
          <w:sz w:val="28"/>
          <w:szCs w:val="28"/>
        </w:rPr>
      </w:pPr>
    </w:p>
    <w:p w:rsidR="005624FF" w:rsidRPr="00092C1C" w:rsidRDefault="008B0958" w:rsidP="006944F5">
      <w:pPr>
        <w:jc w:val="both"/>
        <w:rPr>
          <w:b/>
          <w:sz w:val="28"/>
          <w:szCs w:val="28"/>
        </w:rPr>
      </w:pPr>
      <w:r w:rsidRPr="00092C1C">
        <w:rPr>
          <w:b/>
          <w:sz w:val="28"/>
          <w:szCs w:val="28"/>
        </w:rPr>
        <w:t>Губернатор</w:t>
      </w:r>
      <w:r w:rsidR="000A1D7E" w:rsidRPr="00092C1C">
        <w:rPr>
          <w:b/>
          <w:sz w:val="28"/>
          <w:szCs w:val="28"/>
        </w:rPr>
        <w:t xml:space="preserve"> </w:t>
      </w:r>
      <w:r w:rsidRPr="00092C1C">
        <w:rPr>
          <w:b/>
          <w:sz w:val="28"/>
          <w:szCs w:val="28"/>
        </w:rPr>
        <w:t xml:space="preserve">области                                                        </w:t>
      </w:r>
      <w:r w:rsidR="005624FF" w:rsidRPr="00092C1C">
        <w:rPr>
          <w:b/>
          <w:sz w:val="28"/>
          <w:szCs w:val="28"/>
        </w:rPr>
        <w:t xml:space="preserve">        </w:t>
      </w:r>
      <w:r w:rsidR="000A1D7E" w:rsidRPr="00092C1C">
        <w:rPr>
          <w:b/>
          <w:sz w:val="28"/>
          <w:szCs w:val="28"/>
        </w:rPr>
        <w:t xml:space="preserve">          </w:t>
      </w:r>
      <w:r w:rsidR="007E282B">
        <w:rPr>
          <w:b/>
          <w:sz w:val="28"/>
          <w:szCs w:val="28"/>
        </w:rPr>
        <w:t xml:space="preserve"> </w:t>
      </w:r>
      <w:proofErr w:type="spellStart"/>
      <w:r w:rsidR="00833F6D" w:rsidRPr="00092C1C">
        <w:rPr>
          <w:b/>
          <w:sz w:val="28"/>
          <w:szCs w:val="28"/>
        </w:rPr>
        <w:t>В.В.Радаев</w:t>
      </w:r>
      <w:proofErr w:type="spellEnd"/>
    </w:p>
    <w:p w:rsidR="005624FF" w:rsidRPr="00092C1C" w:rsidRDefault="005624FF" w:rsidP="000809FB">
      <w:pPr>
        <w:ind w:firstLine="709"/>
        <w:jc w:val="both"/>
        <w:rPr>
          <w:sz w:val="28"/>
          <w:szCs w:val="28"/>
        </w:rPr>
      </w:pPr>
    </w:p>
    <w:p w:rsidR="00165454" w:rsidRPr="00092C1C" w:rsidRDefault="00AF190D" w:rsidP="00165454">
      <w:pPr>
        <w:pStyle w:val="ConsPlusNormal"/>
        <w:jc w:val="center"/>
        <w:rPr>
          <w:sz w:val="28"/>
          <w:szCs w:val="28"/>
        </w:rPr>
      </w:pPr>
      <w:r w:rsidRPr="00092C1C">
        <w:rPr>
          <w:rFonts w:ascii="Times New Roman" w:hAnsi="Times New Roman" w:cs="Times New Roman"/>
          <w:sz w:val="28"/>
          <w:szCs w:val="28"/>
        </w:rPr>
        <w:tab/>
      </w:r>
    </w:p>
    <w:sectPr w:rsidR="00165454" w:rsidRPr="00092C1C" w:rsidSect="00343935">
      <w:headerReference w:type="even" r:id="rId13"/>
      <w:headerReference w:type="default" r:id="rId14"/>
      <w:footerReference w:type="even" r:id="rId15"/>
      <w:type w:val="continuous"/>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2A29" w:rsidRDefault="00D62A29">
      <w:r>
        <w:separator/>
      </w:r>
    </w:p>
  </w:endnote>
  <w:endnote w:type="continuationSeparator" w:id="0">
    <w:p w:rsidR="00D62A29" w:rsidRDefault="00D62A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5454" w:rsidRDefault="00165454" w:rsidP="006C25EA">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165454" w:rsidRDefault="00165454">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2A29" w:rsidRDefault="00D62A29">
      <w:r>
        <w:separator/>
      </w:r>
    </w:p>
  </w:footnote>
  <w:footnote w:type="continuationSeparator" w:id="0">
    <w:p w:rsidR="00D62A29" w:rsidRDefault="00D62A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5454" w:rsidRDefault="00165454" w:rsidP="00FC1F6A">
    <w:pPr>
      <w:pStyle w:val="a5"/>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165454" w:rsidRDefault="00165454">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5454" w:rsidRDefault="00165454" w:rsidP="00FC1F6A">
    <w:pPr>
      <w:pStyle w:val="a5"/>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3A5815">
      <w:rPr>
        <w:rStyle w:val="a4"/>
        <w:noProof/>
      </w:rPr>
      <w:t>6</w:t>
    </w:r>
    <w:r>
      <w:rPr>
        <w:rStyle w:val="a4"/>
      </w:rPr>
      <w:fldChar w:fldCharType="end"/>
    </w:r>
  </w:p>
  <w:p w:rsidR="00165454" w:rsidRDefault="00165454">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7474"/>
    <w:rsid w:val="00001FA9"/>
    <w:rsid w:val="000045F0"/>
    <w:rsid w:val="000209DD"/>
    <w:rsid w:val="00020E47"/>
    <w:rsid w:val="000246AB"/>
    <w:rsid w:val="000246B9"/>
    <w:rsid w:val="00027911"/>
    <w:rsid w:val="000306E1"/>
    <w:rsid w:val="0003317F"/>
    <w:rsid w:val="000344B2"/>
    <w:rsid w:val="00035F83"/>
    <w:rsid w:val="000366E9"/>
    <w:rsid w:val="00037C39"/>
    <w:rsid w:val="00043039"/>
    <w:rsid w:val="0004460F"/>
    <w:rsid w:val="000454C6"/>
    <w:rsid w:val="00046C61"/>
    <w:rsid w:val="00050C68"/>
    <w:rsid w:val="000520DD"/>
    <w:rsid w:val="000531F1"/>
    <w:rsid w:val="000554A0"/>
    <w:rsid w:val="00062BA2"/>
    <w:rsid w:val="000638C8"/>
    <w:rsid w:val="00063F87"/>
    <w:rsid w:val="00065A42"/>
    <w:rsid w:val="00074CF0"/>
    <w:rsid w:val="00076F2D"/>
    <w:rsid w:val="00077F01"/>
    <w:rsid w:val="000809FB"/>
    <w:rsid w:val="000843EC"/>
    <w:rsid w:val="00090696"/>
    <w:rsid w:val="00090E5F"/>
    <w:rsid w:val="00091D79"/>
    <w:rsid w:val="00092C1C"/>
    <w:rsid w:val="00093E0C"/>
    <w:rsid w:val="00095CAC"/>
    <w:rsid w:val="000978DC"/>
    <w:rsid w:val="000A1D7E"/>
    <w:rsid w:val="000A25BA"/>
    <w:rsid w:val="000A70F8"/>
    <w:rsid w:val="000B0D8F"/>
    <w:rsid w:val="000B1C4E"/>
    <w:rsid w:val="000B249B"/>
    <w:rsid w:val="000B422B"/>
    <w:rsid w:val="000B54F8"/>
    <w:rsid w:val="000B5B5C"/>
    <w:rsid w:val="000C31F2"/>
    <w:rsid w:val="000D2E77"/>
    <w:rsid w:val="000D4C7F"/>
    <w:rsid w:val="000D6F75"/>
    <w:rsid w:val="000E0F5A"/>
    <w:rsid w:val="000E13F6"/>
    <w:rsid w:val="000E19D3"/>
    <w:rsid w:val="000F2475"/>
    <w:rsid w:val="000F5B24"/>
    <w:rsid w:val="000F7AFF"/>
    <w:rsid w:val="001062AD"/>
    <w:rsid w:val="00110A83"/>
    <w:rsid w:val="00110FD7"/>
    <w:rsid w:val="00113CF2"/>
    <w:rsid w:val="0011725A"/>
    <w:rsid w:val="00126B33"/>
    <w:rsid w:val="00127C5E"/>
    <w:rsid w:val="00130438"/>
    <w:rsid w:val="0013047E"/>
    <w:rsid w:val="0013649F"/>
    <w:rsid w:val="001404D7"/>
    <w:rsid w:val="00140827"/>
    <w:rsid w:val="0015275C"/>
    <w:rsid w:val="001617D2"/>
    <w:rsid w:val="001624CD"/>
    <w:rsid w:val="00162B87"/>
    <w:rsid w:val="001639AB"/>
    <w:rsid w:val="00165454"/>
    <w:rsid w:val="00166A7E"/>
    <w:rsid w:val="00175C21"/>
    <w:rsid w:val="00176288"/>
    <w:rsid w:val="00180381"/>
    <w:rsid w:val="00182943"/>
    <w:rsid w:val="001857F0"/>
    <w:rsid w:val="001936D1"/>
    <w:rsid w:val="001A6295"/>
    <w:rsid w:val="001B0145"/>
    <w:rsid w:val="001B13F2"/>
    <w:rsid w:val="001C1A92"/>
    <w:rsid w:val="001C1B19"/>
    <w:rsid w:val="001C30A4"/>
    <w:rsid w:val="001C5303"/>
    <w:rsid w:val="001D30C9"/>
    <w:rsid w:val="001D4DFE"/>
    <w:rsid w:val="001E7578"/>
    <w:rsid w:val="001F025F"/>
    <w:rsid w:val="001F1732"/>
    <w:rsid w:val="001F5701"/>
    <w:rsid w:val="001F5FDF"/>
    <w:rsid w:val="00200DFE"/>
    <w:rsid w:val="002026B0"/>
    <w:rsid w:val="00210E7E"/>
    <w:rsid w:val="00211F8A"/>
    <w:rsid w:val="002129AB"/>
    <w:rsid w:val="00215325"/>
    <w:rsid w:val="00215D64"/>
    <w:rsid w:val="00217857"/>
    <w:rsid w:val="00217BFE"/>
    <w:rsid w:val="00217EED"/>
    <w:rsid w:val="00217FB4"/>
    <w:rsid w:val="002200E4"/>
    <w:rsid w:val="00220622"/>
    <w:rsid w:val="0022509C"/>
    <w:rsid w:val="00233B35"/>
    <w:rsid w:val="0024208E"/>
    <w:rsid w:val="00250547"/>
    <w:rsid w:val="00254F66"/>
    <w:rsid w:val="00260D57"/>
    <w:rsid w:val="00266F8E"/>
    <w:rsid w:val="00267E43"/>
    <w:rsid w:val="00274533"/>
    <w:rsid w:val="00274C5C"/>
    <w:rsid w:val="00275CAB"/>
    <w:rsid w:val="00277EF5"/>
    <w:rsid w:val="00282BB9"/>
    <w:rsid w:val="00283CE8"/>
    <w:rsid w:val="00291D43"/>
    <w:rsid w:val="00291F18"/>
    <w:rsid w:val="00294EB7"/>
    <w:rsid w:val="0029614E"/>
    <w:rsid w:val="002970BF"/>
    <w:rsid w:val="002A1C6F"/>
    <w:rsid w:val="002A305F"/>
    <w:rsid w:val="002B1738"/>
    <w:rsid w:val="002B2A27"/>
    <w:rsid w:val="002B2E10"/>
    <w:rsid w:val="002B6BA5"/>
    <w:rsid w:val="002C1030"/>
    <w:rsid w:val="002C4CE9"/>
    <w:rsid w:val="002C6E55"/>
    <w:rsid w:val="002D12F0"/>
    <w:rsid w:val="002D1CA3"/>
    <w:rsid w:val="002D3D10"/>
    <w:rsid w:val="002D6254"/>
    <w:rsid w:val="002D66BB"/>
    <w:rsid w:val="002E2FE9"/>
    <w:rsid w:val="002E316A"/>
    <w:rsid w:val="002E4C13"/>
    <w:rsid w:val="002E5729"/>
    <w:rsid w:val="002F1FAE"/>
    <w:rsid w:val="002F53F0"/>
    <w:rsid w:val="0030367B"/>
    <w:rsid w:val="00305C77"/>
    <w:rsid w:val="00310540"/>
    <w:rsid w:val="00311DCB"/>
    <w:rsid w:val="00312E44"/>
    <w:rsid w:val="00312E88"/>
    <w:rsid w:val="00317D81"/>
    <w:rsid w:val="003221B2"/>
    <w:rsid w:val="00331F87"/>
    <w:rsid w:val="0033591F"/>
    <w:rsid w:val="00335A5A"/>
    <w:rsid w:val="00341810"/>
    <w:rsid w:val="00341F49"/>
    <w:rsid w:val="00343935"/>
    <w:rsid w:val="00343E6D"/>
    <w:rsid w:val="00346E6E"/>
    <w:rsid w:val="00355D17"/>
    <w:rsid w:val="003573E2"/>
    <w:rsid w:val="003612C7"/>
    <w:rsid w:val="00362CA5"/>
    <w:rsid w:val="00365615"/>
    <w:rsid w:val="00370797"/>
    <w:rsid w:val="003720CE"/>
    <w:rsid w:val="00372610"/>
    <w:rsid w:val="00384487"/>
    <w:rsid w:val="00385026"/>
    <w:rsid w:val="00386263"/>
    <w:rsid w:val="003877ED"/>
    <w:rsid w:val="00392B0F"/>
    <w:rsid w:val="00394E56"/>
    <w:rsid w:val="00396247"/>
    <w:rsid w:val="00396A41"/>
    <w:rsid w:val="003A0482"/>
    <w:rsid w:val="003A4335"/>
    <w:rsid w:val="003A4D4E"/>
    <w:rsid w:val="003A5815"/>
    <w:rsid w:val="003B03C1"/>
    <w:rsid w:val="003B25EC"/>
    <w:rsid w:val="003B580D"/>
    <w:rsid w:val="003B6433"/>
    <w:rsid w:val="003D29B2"/>
    <w:rsid w:val="003D2A96"/>
    <w:rsid w:val="003D3918"/>
    <w:rsid w:val="003F008F"/>
    <w:rsid w:val="0040209A"/>
    <w:rsid w:val="0040262E"/>
    <w:rsid w:val="004028FA"/>
    <w:rsid w:val="00406328"/>
    <w:rsid w:val="00410E8A"/>
    <w:rsid w:val="00414747"/>
    <w:rsid w:val="004279A2"/>
    <w:rsid w:val="004307FB"/>
    <w:rsid w:val="00430E0C"/>
    <w:rsid w:val="00442F06"/>
    <w:rsid w:val="00444E7F"/>
    <w:rsid w:val="00445A7E"/>
    <w:rsid w:val="00445CAC"/>
    <w:rsid w:val="00451918"/>
    <w:rsid w:val="004600C7"/>
    <w:rsid w:val="0046223C"/>
    <w:rsid w:val="00465355"/>
    <w:rsid w:val="004654C2"/>
    <w:rsid w:val="0046626E"/>
    <w:rsid w:val="00466FAC"/>
    <w:rsid w:val="00467146"/>
    <w:rsid w:val="00474ADF"/>
    <w:rsid w:val="004755AF"/>
    <w:rsid w:val="00476848"/>
    <w:rsid w:val="0048197F"/>
    <w:rsid w:val="00481DAE"/>
    <w:rsid w:val="0048441B"/>
    <w:rsid w:val="00486829"/>
    <w:rsid w:val="004925E2"/>
    <w:rsid w:val="0049415E"/>
    <w:rsid w:val="00494D39"/>
    <w:rsid w:val="00496D0E"/>
    <w:rsid w:val="004A094B"/>
    <w:rsid w:val="004A1C02"/>
    <w:rsid w:val="004A3496"/>
    <w:rsid w:val="004A3DBB"/>
    <w:rsid w:val="004A470C"/>
    <w:rsid w:val="004A557F"/>
    <w:rsid w:val="004A650C"/>
    <w:rsid w:val="004B04C0"/>
    <w:rsid w:val="004B3FE3"/>
    <w:rsid w:val="004C334E"/>
    <w:rsid w:val="004D1DFE"/>
    <w:rsid w:val="004D2F09"/>
    <w:rsid w:val="004D3FA1"/>
    <w:rsid w:val="004D5038"/>
    <w:rsid w:val="004D6428"/>
    <w:rsid w:val="004D6995"/>
    <w:rsid w:val="004D75FF"/>
    <w:rsid w:val="004E4218"/>
    <w:rsid w:val="004E73C4"/>
    <w:rsid w:val="004E7804"/>
    <w:rsid w:val="004F041D"/>
    <w:rsid w:val="004F3EA5"/>
    <w:rsid w:val="005001E5"/>
    <w:rsid w:val="005051EA"/>
    <w:rsid w:val="005102DE"/>
    <w:rsid w:val="00510F61"/>
    <w:rsid w:val="00533534"/>
    <w:rsid w:val="00533F22"/>
    <w:rsid w:val="00536349"/>
    <w:rsid w:val="005363F0"/>
    <w:rsid w:val="005366B7"/>
    <w:rsid w:val="005401B9"/>
    <w:rsid w:val="005466F0"/>
    <w:rsid w:val="0055139E"/>
    <w:rsid w:val="0055734E"/>
    <w:rsid w:val="005573AC"/>
    <w:rsid w:val="005624FF"/>
    <w:rsid w:val="00563F7B"/>
    <w:rsid w:val="005703F4"/>
    <w:rsid w:val="00576DB5"/>
    <w:rsid w:val="00577460"/>
    <w:rsid w:val="00587160"/>
    <w:rsid w:val="0059208B"/>
    <w:rsid w:val="005930DA"/>
    <w:rsid w:val="00593BCA"/>
    <w:rsid w:val="005A0254"/>
    <w:rsid w:val="005A102B"/>
    <w:rsid w:val="005A7646"/>
    <w:rsid w:val="005C3B81"/>
    <w:rsid w:val="005C490A"/>
    <w:rsid w:val="005D483C"/>
    <w:rsid w:val="005D5EE4"/>
    <w:rsid w:val="005E3A1E"/>
    <w:rsid w:val="005E4C90"/>
    <w:rsid w:val="005F2FCF"/>
    <w:rsid w:val="005F3789"/>
    <w:rsid w:val="005F3A60"/>
    <w:rsid w:val="006032FB"/>
    <w:rsid w:val="0060397A"/>
    <w:rsid w:val="0060531E"/>
    <w:rsid w:val="006056B3"/>
    <w:rsid w:val="00611AA8"/>
    <w:rsid w:val="0061221C"/>
    <w:rsid w:val="0061244E"/>
    <w:rsid w:val="0061351A"/>
    <w:rsid w:val="00613F49"/>
    <w:rsid w:val="00622E79"/>
    <w:rsid w:val="00632838"/>
    <w:rsid w:val="00635F03"/>
    <w:rsid w:val="00641B90"/>
    <w:rsid w:val="00642915"/>
    <w:rsid w:val="00654868"/>
    <w:rsid w:val="00664AB0"/>
    <w:rsid w:val="00664B44"/>
    <w:rsid w:val="00672914"/>
    <w:rsid w:val="00672F12"/>
    <w:rsid w:val="0067633D"/>
    <w:rsid w:val="00676FD9"/>
    <w:rsid w:val="00683EC4"/>
    <w:rsid w:val="006859D2"/>
    <w:rsid w:val="00692EF8"/>
    <w:rsid w:val="00693049"/>
    <w:rsid w:val="0069428D"/>
    <w:rsid w:val="006944F5"/>
    <w:rsid w:val="00694B7B"/>
    <w:rsid w:val="0069571B"/>
    <w:rsid w:val="00697E65"/>
    <w:rsid w:val="006A1841"/>
    <w:rsid w:val="006A3CAC"/>
    <w:rsid w:val="006B0479"/>
    <w:rsid w:val="006B058A"/>
    <w:rsid w:val="006B08E9"/>
    <w:rsid w:val="006C0ED4"/>
    <w:rsid w:val="006C25EA"/>
    <w:rsid w:val="006C4949"/>
    <w:rsid w:val="006C75F4"/>
    <w:rsid w:val="006D1316"/>
    <w:rsid w:val="006D2E36"/>
    <w:rsid w:val="006D679A"/>
    <w:rsid w:val="006D7FBF"/>
    <w:rsid w:val="006E12AE"/>
    <w:rsid w:val="006F1D94"/>
    <w:rsid w:val="006F4360"/>
    <w:rsid w:val="006F798B"/>
    <w:rsid w:val="007027FD"/>
    <w:rsid w:val="007038D5"/>
    <w:rsid w:val="0070472F"/>
    <w:rsid w:val="00704E84"/>
    <w:rsid w:val="0070566D"/>
    <w:rsid w:val="00723ACA"/>
    <w:rsid w:val="00724F17"/>
    <w:rsid w:val="00753895"/>
    <w:rsid w:val="00753F36"/>
    <w:rsid w:val="007564A9"/>
    <w:rsid w:val="00761B57"/>
    <w:rsid w:val="00761C69"/>
    <w:rsid w:val="00762AA9"/>
    <w:rsid w:val="007644F8"/>
    <w:rsid w:val="00767230"/>
    <w:rsid w:val="0077440F"/>
    <w:rsid w:val="00774636"/>
    <w:rsid w:val="00775A26"/>
    <w:rsid w:val="00777BE2"/>
    <w:rsid w:val="00790EF4"/>
    <w:rsid w:val="0079151C"/>
    <w:rsid w:val="00795D15"/>
    <w:rsid w:val="007A0577"/>
    <w:rsid w:val="007A5157"/>
    <w:rsid w:val="007A66C9"/>
    <w:rsid w:val="007B29DA"/>
    <w:rsid w:val="007B3AB4"/>
    <w:rsid w:val="007B5D84"/>
    <w:rsid w:val="007C6F91"/>
    <w:rsid w:val="007D1064"/>
    <w:rsid w:val="007D53A7"/>
    <w:rsid w:val="007E13C4"/>
    <w:rsid w:val="007E20E2"/>
    <w:rsid w:val="007E282B"/>
    <w:rsid w:val="007E39DF"/>
    <w:rsid w:val="007F722C"/>
    <w:rsid w:val="0080612D"/>
    <w:rsid w:val="008122B4"/>
    <w:rsid w:val="00817474"/>
    <w:rsid w:val="008174DB"/>
    <w:rsid w:val="0082530D"/>
    <w:rsid w:val="00826EE6"/>
    <w:rsid w:val="00830ABB"/>
    <w:rsid w:val="00832E59"/>
    <w:rsid w:val="00833607"/>
    <w:rsid w:val="00833F6D"/>
    <w:rsid w:val="00841183"/>
    <w:rsid w:val="00841311"/>
    <w:rsid w:val="008625FA"/>
    <w:rsid w:val="008676B9"/>
    <w:rsid w:val="00874297"/>
    <w:rsid w:val="00882C08"/>
    <w:rsid w:val="00882E10"/>
    <w:rsid w:val="0088354B"/>
    <w:rsid w:val="00883CCC"/>
    <w:rsid w:val="008842A3"/>
    <w:rsid w:val="00886924"/>
    <w:rsid w:val="00892A44"/>
    <w:rsid w:val="00894B70"/>
    <w:rsid w:val="008A1EEF"/>
    <w:rsid w:val="008A4E31"/>
    <w:rsid w:val="008A505A"/>
    <w:rsid w:val="008B0958"/>
    <w:rsid w:val="008B4D5D"/>
    <w:rsid w:val="008B76C9"/>
    <w:rsid w:val="008C062E"/>
    <w:rsid w:val="008C46CF"/>
    <w:rsid w:val="008D567F"/>
    <w:rsid w:val="008D671E"/>
    <w:rsid w:val="008D6FF5"/>
    <w:rsid w:val="008E3F51"/>
    <w:rsid w:val="008E40D9"/>
    <w:rsid w:val="008E76C7"/>
    <w:rsid w:val="008F029D"/>
    <w:rsid w:val="008F0D42"/>
    <w:rsid w:val="008F18CE"/>
    <w:rsid w:val="008F5F50"/>
    <w:rsid w:val="008F6B76"/>
    <w:rsid w:val="00913155"/>
    <w:rsid w:val="00916B20"/>
    <w:rsid w:val="00917544"/>
    <w:rsid w:val="00920FB0"/>
    <w:rsid w:val="00922798"/>
    <w:rsid w:val="00943855"/>
    <w:rsid w:val="00944743"/>
    <w:rsid w:val="00945B02"/>
    <w:rsid w:val="00946166"/>
    <w:rsid w:val="0094678B"/>
    <w:rsid w:val="00950B88"/>
    <w:rsid w:val="00956072"/>
    <w:rsid w:val="00964874"/>
    <w:rsid w:val="0096675F"/>
    <w:rsid w:val="00974E1B"/>
    <w:rsid w:val="009772AB"/>
    <w:rsid w:val="00981493"/>
    <w:rsid w:val="009840CB"/>
    <w:rsid w:val="00985DCA"/>
    <w:rsid w:val="00985EE0"/>
    <w:rsid w:val="0099165B"/>
    <w:rsid w:val="00992AA1"/>
    <w:rsid w:val="009A21FC"/>
    <w:rsid w:val="009A7D1F"/>
    <w:rsid w:val="009B59C9"/>
    <w:rsid w:val="009B6163"/>
    <w:rsid w:val="009C112B"/>
    <w:rsid w:val="009C6421"/>
    <w:rsid w:val="009D1D70"/>
    <w:rsid w:val="009E0936"/>
    <w:rsid w:val="009E5BDE"/>
    <w:rsid w:val="009F2612"/>
    <w:rsid w:val="009F2FD5"/>
    <w:rsid w:val="009F3DD7"/>
    <w:rsid w:val="009F3E1A"/>
    <w:rsid w:val="009F4FA7"/>
    <w:rsid w:val="009F5F21"/>
    <w:rsid w:val="00A04C24"/>
    <w:rsid w:val="00A051DE"/>
    <w:rsid w:val="00A10B8F"/>
    <w:rsid w:val="00A11A92"/>
    <w:rsid w:val="00A13282"/>
    <w:rsid w:val="00A160A9"/>
    <w:rsid w:val="00A168D5"/>
    <w:rsid w:val="00A17445"/>
    <w:rsid w:val="00A204D2"/>
    <w:rsid w:val="00A22705"/>
    <w:rsid w:val="00A232BC"/>
    <w:rsid w:val="00A24F5F"/>
    <w:rsid w:val="00A2684F"/>
    <w:rsid w:val="00A26853"/>
    <w:rsid w:val="00A26858"/>
    <w:rsid w:val="00A277B6"/>
    <w:rsid w:val="00A40022"/>
    <w:rsid w:val="00A40BCB"/>
    <w:rsid w:val="00A40C3A"/>
    <w:rsid w:val="00A430EA"/>
    <w:rsid w:val="00A45EC1"/>
    <w:rsid w:val="00A56661"/>
    <w:rsid w:val="00A61CD0"/>
    <w:rsid w:val="00A62267"/>
    <w:rsid w:val="00A622F7"/>
    <w:rsid w:val="00A62EB2"/>
    <w:rsid w:val="00A73184"/>
    <w:rsid w:val="00A803FD"/>
    <w:rsid w:val="00A80A7B"/>
    <w:rsid w:val="00A81F07"/>
    <w:rsid w:val="00A918AC"/>
    <w:rsid w:val="00A938C1"/>
    <w:rsid w:val="00AA7EAE"/>
    <w:rsid w:val="00AB3559"/>
    <w:rsid w:val="00AB5B00"/>
    <w:rsid w:val="00AB6059"/>
    <w:rsid w:val="00AB79C4"/>
    <w:rsid w:val="00AB7C59"/>
    <w:rsid w:val="00AC2774"/>
    <w:rsid w:val="00AC6865"/>
    <w:rsid w:val="00AC7CAC"/>
    <w:rsid w:val="00AD0D69"/>
    <w:rsid w:val="00AD2BEE"/>
    <w:rsid w:val="00AD4C8A"/>
    <w:rsid w:val="00AD596A"/>
    <w:rsid w:val="00AD5CB2"/>
    <w:rsid w:val="00AF190D"/>
    <w:rsid w:val="00AF47D5"/>
    <w:rsid w:val="00AF7C65"/>
    <w:rsid w:val="00AF7F44"/>
    <w:rsid w:val="00B00DB2"/>
    <w:rsid w:val="00B02768"/>
    <w:rsid w:val="00B13BA1"/>
    <w:rsid w:val="00B15959"/>
    <w:rsid w:val="00B174AD"/>
    <w:rsid w:val="00B23615"/>
    <w:rsid w:val="00B27274"/>
    <w:rsid w:val="00B323D1"/>
    <w:rsid w:val="00B32EBC"/>
    <w:rsid w:val="00B35E6D"/>
    <w:rsid w:val="00B4024F"/>
    <w:rsid w:val="00B41310"/>
    <w:rsid w:val="00B43A70"/>
    <w:rsid w:val="00B47EEC"/>
    <w:rsid w:val="00B53565"/>
    <w:rsid w:val="00B57293"/>
    <w:rsid w:val="00B57ADE"/>
    <w:rsid w:val="00B714AF"/>
    <w:rsid w:val="00B72684"/>
    <w:rsid w:val="00B772E7"/>
    <w:rsid w:val="00B77419"/>
    <w:rsid w:val="00B81E63"/>
    <w:rsid w:val="00B84F56"/>
    <w:rsid w:val="00B87672"/>
    <w:rsid w:val="00B90132"/>
    <w:rsid w:val="00B95609"/>
    <w:rsid w:val="00BA1443"/>
    <w:rsid w:val="00BA2943"/>
    <w:rsid w:val="00BA5896"/>
    <w:rsid w:val="00BA599B"/>
    <w:rsid w:val="00BA5AAB"/>
    <w:rsid w:val="00BB1E92"/>
    <w:rsid w:val="00BB5C45"/>
    <w:rsid w:val="00BB5D88"/>
    <w:rsid w:val="00BC0753"/>
    <w:rsid w:val="00BC1F7A"/>
    <w:rsid w:val="00BC7A53"/>
    <w:rsid w:val="00BD6B70"/>
    <w:rsid w:val="00BD6BA3"/>
    <w:rsid w:val="00BD73A7"/>
    <w:rsid w:val="00BD7594"/>
    <w:rsid w:val="00BD7F6E"/>
    <w:rsid w:val="00BE016E"/>
    <w:rsid w:val="00BE2D89"/>
    <w:rsid w:val="00BF4789"/>
    <w:rsid w:val="00BF56A3"/>
    <w:rsid w:val="00BF6679"/>
    <w:rsid w:val="00C022B5"/>
    <w:rsid w:val="00C0474C"/>
    <w:rsid w:val="00C05DED"/>
    <w:rsid w:val="00C16924"/>
    <w:rsid w:val="00C16FBD"/>
    <w:rsid w:val="00C202C7"/>
    <w:rsid w:val="00C2065F"/>
    <w:rsid w:val="00C2179A"/>
    <w:rsid w:val="00C23211"/>
    <w:rsid w:val="00C26C14"/>
    <w:rsid w:val="00C279BA"/>
    <w:rsid w:val="00C35D22"/>
    <w:rsid w:val="00C36699"/>
    <w:rsid w:val="00C4073C"/>
    <w:rsid w:val="00C410DF"/>
    <w:rsid w:val="00C4146F"/>
    <w:rsid w:val="00C451E4"/>
    <w:rsid w:val="00C4541E"/>
    <w:rsid w:val="00C45D04"/>
    <w:rsid w:val="00C45D22"/>
    <w:rsid w:val="00C52125"/>
    <w:rsid w:val="00C551FE"/>
    <w:rsid w:val="00C57018"/>
    <w:rsid w:val="00C57F48"/>
    <w:rsid w:val="00C57F6A"/>
    <w:rsid w:val="00C60739"/>
    <w:rsid w:val="00C61E2A"/>
    <w:rsid w:val="00C62485"/>
    <w:rsid w:val="00C63668"/>
    <w:rsid w:val="00C642D1"/>
    <w:rsid w:val="00C67C59"/>
    <w:rsid w:val="00C67D91"/>
    <w:rsid w:val="00C7276D"/>
    <w:rsid w:val="00C81E17"/>
    <w:rsid w:val="00C83D7E"/>
    <w:rsid w:val="00C908E0"/>
    <w:rsid w:val="00C91983"/>
    <w:rsid w:val="00C924D3"/>
    <w:rsid w:val="00CA026A"/>
    <w:rsid w:val="00CA2E2B"/>
    <w:rsid w:val="00CB0DD3"/>
    <w:rsid w:val="00CB5B09"/>
    <w:rsid w:val="00CD2368"/>
    <w:rsid w:val="00CD334E"/>
    <w:rsid w:val="00CE0BE0"/>
    <w:rsid w:val="00CE4C7B"/>
    <w:rsid w:val="00CE559D"/>
    <w:rsid w:val="00CE7D6B"/>
    <w:rsid w:val="00CF34F8"/>
    <w:rsid w:val="00CF78E5"/>
    <w:rsid w:val="00D017A7"/>
    <w:rsid w:val="00D07784"/>
    <w:rsid w:val="00D10252"/>
    <w:rsid w:val="00D1376F"/>
    <w:rsid w:val="00D14DC2"/>
    <w:rsid w:val="00D17EC0"/>
    <w:rsid w:val="00D21AC1"/>
    <w:rsid w:val="00D2238D"/>
    <w:rsid w:val="00D2655D"/>
    <w:rsid w:val="00D31036"/>
    <w:rsid w:val="00D3188C"/>
    <w:rsid w:val="00D31CFE"/>
    <w:rsid w:val="00D36D36"/>
    <w:rsid w:val="00D37C15"/>
    <w:rsid w:val="00D47A60"/>
    <w:rsid w:val="00D52C48"/>
    <w:rsid w:val="00D52CB4"/>
    <w:rsid w:val="00D533BA"/>
    <w:rsid w:val="00D542AB"/>
    <w:rsid w:val="00D562DD"/>
    <w:rsid w:val="00D62A29"/>
    <w:rsid w:val="00D62AE1"/>
    <w:rsid w:val="00D63391"/>
    <w:rsid w:val="00D6395F"/>
    <w:rsid w:val="00D642CC"/>
    <w:rsid w:val="00D67C8E"/>
    <w:rsid w:val="00D77DE9"/>
    <w:rsid w:val="00D8078F"/>
    <w:rsid w:val="00D828E2"/>
    <w:rsid w:val="00D934F9"/>
    <w:rsid w:val="00D93E99"/>
    <w:rsid w:val="00DA4FA8"/>
    <w:rsid w:val="00DA51F8"/>
    <w:rsid w:val="00DA5567"/>
    <w:rsid w:val="00DA7BFC"/>
    <w:rsid w:val="00DC0171"/>
    <w:rsid w:val="00DC06A5"/>
    <w:rsid w:val="00DC1318"/>
    <w:rsid w:val="00DC549F"/>
    <w:rsid w:val="00DC7235"/>
    <w:rsid w:val="00DD654D"/>
    <w:rsid w:val="00DD75FB"/>
    <w:rsid w:val="00DE3520"/>
    <w:rsid w:val="00DE393F"/>
    <w:rsid w:val="00DF2C0B"/>
    <w:rsid w:val="00DF3F65"/>
    <w:rsid w:val="00DF6888"/>
    <w:rsid w:val="00DF7EF4"/>
    <w:rsid w:val="00E0083A"/>
    <w:rsid w:val="00E02ABB"/>
    <w:rsid w:val="00E03B3A"/>
    <w:rsid w:val="00E06356"/>
    <w:rsid w:val="00E07D18"/>
    <w:rsid w:val="00E10BB6"/>
    <w:rsid w:val="00E11537"/>
    <w:rsid w:val="00E20937"/>
    <w:rsid w:val="00E22AB7"/>
    <w:rsid w:val="00E253BB"/>
    <w:rsid w:val="00E30CE2"/>
    <w:rsid w:val="00E33D46"/>
    <w:rsid w:val="00E34CD5"/>
    <w:rsid w:val="00E35122"/>
    <w:rsid w:val="00E41520"/>
    <w:rsid w:val="00E42510"/>
    <w:rsid w:val="00E461D8"/>
    <w:rsid w:val="00E5088A"/>
    <w:rsid w:val="00E53FD5"/>
    <w:rsid w:val="00E5790B"/>
    <w:rsid w:val="00E61012"/>
    <w:rsid w:val="00E642A7"/>
    <w:rsid w:val="00E71CAD"/>
    <w:rsid w:val="00E756F6"/>
    <w:rsid w:val="00E76A77"/>
    <w:rsid w:val="00E83E9F"/>
    <w:rsid w:val="00E8644F"/>
    <w:rsid w:val="00E9560D"/>
    <w:rsid w:val="00E95CF7"/>
    <w:rsid w:val="00EA0364"/>
    <w:rsid w:val="00EA17EA"/>
    <w:rsid w:val="00EA4BE4"/>
    <w:rsid w:val="00EA6F9D"/>
    <w:rsid w:val="00EB23F2"/>
    <w:rsid w:val="00EC10F4"/>
    <w:rsid w:val="00EC3596"/>
    <w:rsid w:val="00EC5BF7"/>
    <w:rsid w:val="00ED5DDC"/>
    <w:rsid w:val="00EE264B"/>
    <w:rsid w:val="00EE28B2"/>
    <w:rsid w:val="00EE4C6A"/>
    <w:rsid w:val="00EE5FD3"/>
    <w:rsid w:val="00EF2259"/>
    <w:rsid w:val="00EF45C5"/>
    <w:rsid w:val="00EF7EE1"/>
    <w:rsid w:val="00F017A9"/>
    <w:rsid w:val="00F02635"/>
    <w:rsid w:val="00F029CB"/>
    <w:rsid w:val="00F04935"/>
    <w:rsid w:val="00F15703"/>
    <w:rsid w:val="00F1682A"/>
    <w:rsid w:val="00F17C97"/>
    <w:rsid w:val="00F2550D"/>
    <w:rsid w:val="00F31ED1"/>
    <w:rsid w:val="00F33D65"/>
    <w:rsid w:val="00F35FEC"/>
    <w:rsid w:val="00F3772F"/>
    <w:rsid w:val="00F408DD"/>
    <w:rsid w:val="00F42FCB"/>
    <w:rsid w:val="00F60240"/>
    <w:rsid w:val="00F61DFF"/>
    <w:rsid w:val="00F718D8"/>
    <w:rsid w:val="00F7235F"/>
    <w:rsid w:val="00F872F0"/>
    <w:rsid w:val="00F9707B"/>
    <w:rsid w:val="00FA0043"/>
    <w:rsid w:val="00FB08B0"/>
    <w:rsid w:val="00FB3F25"/>
    <w:rsid w:val="00FB4CF6"/>
    <w:rsid w:val="00FB6D39"/>
    <w:rsid w:val="00FC1E90"/>
    <w:rsid w:val="00FC1F6A"/>
    <w:rsid w:val="00FC3467"/>
    <w:rsid w:val="00FC4BE3"/>
    <w:rsid w:val="00FC6992"/>
    <w:rsid w:val="00FD374A"/>
    <w:rsid w:val="00FE2A38"/>
    <w:rsid w:val="00FE40AE"/>
    <w:rsid w:val="00FE41EB"/>
    <w:rsid w:val="00FE71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74533"/>
    <w:rPr>
      <w:sz w:val="24"/>
      <w:szCs w:val="24"/>
    </w:rPr>
  </w:style>
  <w:style w:type="paragraph" w:styleId="3">
    <w:name w:val="heading 3"/>
    <w:basedOn w:val="a"/>
    <w:next w:val="a"/>
    <w:qFormat/>
    <w:rsid w:val="0059208B"/>
    <w:pPr>
      <w:keepNext/>
      <w:ind w:firstLine="708"/>
      <w:jc w:val="both"/>
      <w:outlineLvl w:val="2"/>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70472F"/>
    <w:pPr>
      <w:tabs>
        <w:tab w:val="center" w:pos="4677"/>
        <w:tab w:val="right" w:pos="9355"/>
      </w:tabs>
    </w:pPr>
  </w:style>
  <w:style w:type="character" w:styleId="a4">
    <w:name w:val="page number"/>
    <w:basedOn w:val="a0"/>
    <w:rsid w:val="0070472F"/>
  </w:style>
  <w:style w:type="paragraph" w:styleId="a5">
    <w:name w:val="header"/>
    <w:basedOn w:val="a"/>
    <w:rsid w:val="00B57293"/>
    <w:pPr>
      <w:tabs>
        <w:tab w:val="center" w:pos="4677"/>
        <w:tab w:val="right" w:pos="9355"/>
      </w:tabs>
    </w:pPr>
  </w:style>
  <w:style w:type="character" w:customStyle="1" w:styleId="a6">
    <w:name w:val="Название Знак"/>
    <w:basedOn w:val="a0"/>
    <w:link w:val="a7"/>
    <w:locked/>
    <w:rsid w:val="000809FB"/>
    <w:rPr>
      <w:b/>
      <w:bCs/>
      <w:sz w:val="28"/>
      <w:szCs w:val="24"/>
      <w:lang w:val="ru-RU" w:eastAsia="ru-RU" w:bidi="ar-SA"/>
    </w:rPr>
  </w:style>
  <w:style w:type="paragraph" w:styleId="a7">
    <w:name w:val="Title"/>
    <w:basedOn w:val="a"/>
    <w:link w:val="a6"/>
    <w:qFormat/>
    <w:rsid w:val="000809FB"/>
    <w:pPr>
      <w:jc w:val="center"/>
    </w:pPr>
    <w:rPr>
      <w:b/>
      <w:bCs/>
      <w:sz w:val="28"/>
    </w:rPr>
  </w:style>
  <w:style w:type="paragraph" w:customStyle="1" w:styleId="a8">
    <w:name w:val="Текст документа"/>
    <w:basedOn w:val="a"/>
    <w:rsid w:val="00563F7B"/>
    <w:pPr>
      <w:ind w:firstLine="709"/>
      <w:jc w:val="both"/>
    </w:pPr>
    <w:rPr>
      <w:sz w:val="28"/>
      <w:szCs w:val="28"/>
    </w:rPr>
  </w:style>
  <w:style w:type="paragraph" w:customStyle="1" w:styleId="a9">
    <w:name w:val="Заголовок"/>
    <w:basedOn w:val="a"/>
    <w:rsid w:val="00396247"/>
    <w:pPr>
      <w:ind w:right="3232"/>
      <w:jc w:val="both"/>
    </w:pPr>
    <w:rPr>
      <w:b/>
      <w:bCs/>
      <w:sz w:val="28"/>
      <w:szCs w:val="28"/>
    </w:rPr>
  </w:style>
  <w:style w:type="paragraph" w:customStyle="1" w:styleId="aa">
    <w:name w:val="Подпись рукодителя"/>
    <w:basedOn w:val="a"/>
    <w:rsid w:val="00396247"/>
    <w:rPr>
      <w:b/>
      <w:sz w:val="28"/>
      <w:szCs w:val="28"/>
    </w:rPr>
  </w:style>
  <w:style w:type="paragraph" w:customStyle="1" w:styleId="ConsPlusNormal">
    <w:name w:val="ConsPlusNormal"/>
    <w:rsid w:val="00BC7A53"/>
    <w:pPr>
      <w:suppressAutoHyphens/>
      <w:autoSpaceDE w:val="0"/>
      <w:ind w:firstLine="720"/>
    </w:pPr>
    <w:rPr>
      <w:rFonts w:ascii="Arial" w:eastAsia="Arial" w:hAnsi="Arial" w:cs="Arial"/>
      <w:lang w:eastAsia="ar-SA"/>
    </w:rPr>
  </w:style>
  <w:style w:type="paragraph" w:styleId="ab">
    <w:name w:val="List Paragraph"/>
    <w:basedOn w:val="a"/>
    <w:uiPriority w:val="34"/>
    <w:qFormat/>
    <w:rsid w:val="00C924D3"/>
    <w:pPr>
      <w:ind w:left="720"/>
      <w:contextualSpacing/>
    </w:pPr>
  </w:style>
  <w:style w:type="paragraph" w:styleId="ac">
    <w:name w:val="Balloon Text"/>
    <w:basedOn w:val="a"/>
    <w:link w:val="ad"/>
    <w:rsid w:val="00394E56"/>
    <w:rPr>
      <w:rFonts w:ascii="Tahoma" w:hAnsi="Tahoma" w:cs="Tahoma"/>
      <w:sz w:val="16"/>
      <w:szCs w:val="16"/>
    </w:rPr>
  </w:style>
  <w:style w:type="character" w:customStyle="1" w:styleId="ad">
    <w:name w:val="Текст выноски Знак"/>
    <w:basedOn w:val="a0"/>
    <w:link w:val="ac"/>
    <w:rsid w:val="00394E5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74533"/>
    <w:rPr>
      <w:sz w:val="24"/>
      <w:szCs w:val="24"/>
    </w:rPr>
  </w:style>
  <w:style w:type="paragraph" w:styleId="3">
    <w:name w:val="heading 3"/>
    <w:basedOn w:val="a"/>
    <w:next w:val="a"/>
    <w:qFormat/>
    <w:rsid w:val="0059208B"/>
    <w:pPr>
      <w:keepNext/>
      <w:ind w:firstLine="708"/>
      <w:jc w:val="both"/>
      <w:outlineLvl w:val="2"/>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70472F"/>
    <w:pPr>
      <w:tabs>
        <w:tab w:val="center" w:pos="4677"/>
        <w:tab w:val="right" w:pos="9355"/>
      </w:tabs>
    </w:pPr>
  </w:style>
  <w:style w:type="character" w:styleId="a4">
    <w:name w:val="page number"/>
    <w:basedOn w:val="a0"/>
    <w:rsid w:val="0070472F"/>
  </w:style>
  <w:style w:type="paragraph" w:styleId="a5">
    <w:name w:val="header"/>
    <w:basedOn w:val="a"/>
    <w:rsid w:val="00B57293"/>
    <w:pPr>
      <w:tabs>
        <w:tab w:val="center" w:pos="4677"/>
        <w:tab w:val="right" w:pos="9355"/>
      </w:tabs>
    </w:pPr>
  </w:style>
  <w:style w:type="character" w:customStyle="1" w:styleId="a6">
    <w:name w:val="Название Знак"/>
    <w:basedOn w:val="a0"/>
    <w:link w:val="a7"/>
    <w:locked/>
    <w:rsid w:val="000809FB"/>
    <w:rPr>
      <w:b/>
      <w:bCs/>
      <w:sz w:val="28"/>
      <w:szCs w:val="24"/>
      <w:lang w:val="ru-RU" w:eastAsia="ru-RU" w:bidi="ar-SA"/>
    </w:rPr>
  </w:style>
  <w:style w:type="paragraph" w:styleId="a7">
    <w:name w:val="Title"/>
    <w:basedOn w:val="a"/>
    <w:link w:val="a6"/>
    <w:qFormat/>
    <w:rsid w:val="000809FB"/>
    <w:pPr>
      <w:jc w:val="center"/>
    </w:pPr>
    <w:rPr>
      <w:b/>
      <w:bCs/>
      <w:sz w:val="28"/>
    </w:rPr>
  </w:style>
  <w:style w:type="paragraph" w:customStyle="1" w:styleId="a8">
    <w:name w:val="Текст документа"/>
    <w:basedOn w:val="a"/>
    <w:rsid w:val="00563F7B"/>
    <w:pPr>
      <w:ind w:firstLine="709"/>
      <w:jc w:val="both"/>
    </w:pPr>
    <w:rPr>
      <w:sz w:val="28"/>
      <w:szCs w:val="28"/>
    </w:rPr>
  </w:style>
  <w:style w:type="paragraph" w:customStyle="1" w:styleId="a9">
    <w:name w:val="Заголовок"/>
    <w:basedOn w:val="a"/>
    <w:rsid w:val="00396247"/>
    <w:pPr>
      <w:ind w:right="3232"/>
      <w:jc w:val="both"/>
    </w:pPr>
    <w:rPr>
      <w:b/>
      <w:bCs/>
      <w:sz w:val="28"/>
      <w:szCs w:val="28"/>
    </w:rPr>
  </w:style>
  <w:style w:type="paragraph" w:customStyle="1" w:styleId="aa">
    <w:name w:val="Подпись рукодителя"/>
    <w:basedOn w:val="a"/>
    <w:rsid w:val="00396247"/>
    <w:rPr>
      <w:b/>
      <w:sz w:val="28"/>
      <w:szCs w:val="28"/>
    </w:rPr>
  </w:style>
  <w:style w:type="paragraph" w:customStyle="1" w:styleId="ConsPlusNormal">
    <w:name w:val="ConsPlusNormal"/>
    <w:rsid w:val="00BC7A53"/>
    <w:pPr>
      <w:suppressAutoHyphens/>
      <w:autoSpaceDE w:val="0"/>
      <w:ind w:firstLine="720"/>
    </w:pPr>
    <w:rPr>
      <w:rFonts w:ascii="Arial" w:eastAsia="Arial" w:hAnsi="Arial" w:cs="Arial"/>
      <w:lang w:eastAsia="ar-SA"/>
    </w:rPr>
  </w:style>
  <w:style w:type="paragraph" w:styleId="ab">
    <w:name w:val="List Paragraph"/>
    <w:basedOn w:val="a"/>
    <w:uiPriority w:val="34"/>
    <w:qFormat/>
    <w:rsid w:val="00C924D3"/>
    <w:pPr>
      <w:ind w:left="720"/>
      <w:contextualSpacing/>
    </w:pPr>
  </w:style>
  <w:style w:type="paragraph" w:styleId="ac">
    <w:name w:val="Balloon Text"/>
    <w:basedOn w:val="a"/>
    <w:link w:val="ad"/>
    <w:rsid w:val="00394E56"/>
    <w:rPr>
      <w:rFonts w:ascii="Tahoma" w:hAnsi="Tahoma" w:cs="Tahoma"/>
      <w:sz w:val="16"/>
      <w:szCs w:val="16"/>
    </w:rPr>
  </w:style>
  <w:style w:type="character" w:customStyle="1" w:styleId="ad">
    <w:name w:val="Текст выноски Знак"/>
    <w:basedOn w:val="a0"/>
    <w:link w:val="ac"/>
    <w:rsid w:val="00394E5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A37E6ABB86318E509D3B344F426C4687A48CDCAC12C36C10919CB7CD1w7N4Q" TargetMode="External"/><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1.wmf"/><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A37E6ABB86318E509D3AD49E24A9960734496C0CD2A3C9256469021867D35C993FF41ED93DD77F5FA94DDw6N4Q"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consultantplus://offline/ref=0A37E6ABB86318E509D3B344F426C4687A46CCCFCC2A36C10919CB7CD1743F9ED4B018AFD7D077F2wFNFQ" TargetMode="External"/><Relationship Id="rId4" Type="http://schemas.openxmlformats.org/officeDocument/2006/relationships/settings" Target="settings.xml"/><Relationship Id="rId9" Type="http://schemas.openxmlformats.org/officeDocument/2006/relationships/hyperlink" Target="consultantplus://offline/ref=0A37E6ABB86318E509D3B344F426C4687A46CCCFCC2A36C10919CB7CD1743F9ED4B018AFD7D077F0wFNDQ"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503-1\Desktop\503%20&#1064;&#1083;&#1077;&#1085;&#1082;&#1080;&#1085;&#1072;\&#1052;&#1054;&#1048;%20&#1044;&#1054;&#1050;&#1059;&#1052;&#1045;&#1053;&#1058;&#1067;\&#1053;&#1054;&#1056;&#1052;&#1040;&#1058;&#1048;&#1042;&#1050;&#1040;\&#1053;&#1054;&#1056;&#1052;&#1040;&#1058;&#1048;&#1042;&#1050;&#1040;%202016%20&#1043;&#1054;&#1044;&#1040;\&#1064;&#1072;&#1073;&#1083;&#1086;&#1085;_&#1055;&#1086;&#1089;&#1090;&#1072;&#1085;&#1086;&#1074;&#1083;&#1077;&#1085;&#1080;&#1103;_&#1055;&#1088;&#1072;&#1074;&#1080;&#1090;&#1077;&#1083;&#1100;&#1089;&#1090;&#1074;&#1072;_&#1086;&#1073;&#1083;&#1072;&#1089;&#1090;&#1080;1.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DE4ADD-B078-467D-92DE-1B1B441A98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Шаблон_Постановления_Правительства_области1</Template>
  <TotalTime>45</TotalTime>
  <Pages>7</Pages>
  <Words>2572</Words>
  <Characters>14665</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Краткое содержание</vt:lpstr>
    </vt:vector>
  </TitlesOfParts>
  <Company/>
  <LinksUpToDate>false</LinksUpToDate>
  <CharactersWithSpaces>17203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Краткое содержание</dc:title>
  <dc:creator>user-503-1</dc:creator>
  <cp:lastModifiedBy>user</cp:lastModifiedBy>
  <cp:revision>42</cp:revision>
  <cp:lastPrinted>2016-12-02T08:08:00Z</cp:lastPrinted>
  <dcterms:created xsi:type="dcterms:W3CDTF">2016-12-02T07:47:00Z</dcterms:created>
  <dcterms:modified xsi:type="dcterms:W3CDTF">2016-12-02T08:50:00Z</dcterms:modified>
</cp:coreProperties>
</file>